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color w:val="000000"/>
          <w:sz w:val="32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24"/>
        </w:rPr>
        <w:t>附件2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2018年内蒙古自治区工程建设QC小组活动</w:t>
      </w:r>
    </w:p>
    <w:p>
      <w:pPr>
        <w:spacing w:line="6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优秀企业申报表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37"/>
        <w:gridCol w:w="992"/>
        <w:gridCol w:w="1418"/>
        <w:gridCol w:w="992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（加盖公章）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QC主管部门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手机/QQ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企业QC小组活动主要事迹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00" w:type="dxa"/>
            <w:gridSpan w:val="6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推荐单位意见（盖章）</w:t>
            </w: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                                负 责 人：            年    月    日</w:t>
            </w:r>
          </w:p>
          <w:p>
            <w:pPr>
              <w:jc w:val="righ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</w:tbl>
    <w:p>
      <w:pPr>
        <w:spacing w:before="156" w:beforeLines="50" w:line="320" w:lineRule="exact"/>
        <w:jc w:val="left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黑体" w:hAnsi="Times New Roman" w:eastAsia="黑体" w:cs="Times New Roman"/>
          <w:color w:val="000000"/>
          <w:spacing w:val="-10"/>
          <w:szCs w:val="21"/>
        </w:rPr>
        <w:t>注</w:t>
      </w:r>
      <w:r>
        <w:rPr>
          <w:rFonts w:hint="eastAsia" w:ascii="黑体" w:hAnsi="Times New Roman" w:eastAsia="黑体" w:cs="Times New Roman"/>
          <w:color w:val="000000"/>
          <w:szCs w:val="21"/>
        </w:rPr>
        <w:t>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1.“企业QC小组活动主要事迹”内容请按推荐条件逐条说明，可附另页。</w:t>
      </w:r>
    </w:p>
    <w:p>
      <w:r>
        <w:rPr>
          <w:rFonts w:hint="eastAsia" w:ascii="仿宋_GB2312" w:hAnsi="仿宋_GB2312" w:eastAsia="仿宋_GB2312" w:cs="仿宋_GB2312"/>
          <w:color w:val="000000"/>
          <w:szCs w:val="21"/>
        </w:rPr>
        <w:t>2.本表（1份）于12月25日前由申报单位寄送至内蒙古自治区工程建设协会（呼和浩特市赛罕区鄂尔多斯大街东段内蒙古电力勘测设计院西楼7层712室；电话：0</w:t>
      </w:r>
      <w:r>
        <w:rPr>
          <w:rFonts w:ascii="仿宋_GB2312" w:hAnsi="仿宋_GB2312" w:eastAsia="仿宋_GB2312" w:cs="仿宋_GB2312"/>
          <w:color w:val="000000"/>
          <w:szCs w:val="21"/>
        </w:rPr>
        <w:t>471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-5306163、5206530；E-mail: nmggcjsxh@sina.com；质量部QQ群：232845528）。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26B1D"/>
    <w:rsid w:val="2E326B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2018-11-22T03:44:00Z</dcterms:created>
  <dc:creator>Fa1r1406445456</dc:creator>
  <cp:lastModifiedBy>Fa1r1406445456</cp:lastModifiedBy>
  <dcterms:modified xsi:type="dcterms:W3CDTF">2018-11-22T03:56:50Z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