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1EEB5" w14:textId="77777777" w:rsidR="00C047ED" w:rsidRPr="001C1745" w:rsidRDefault="009A313F">
      <w:pPr>
        <w:widowControl/>
        <w:spacing w:line="315" w:lineRule="atLeast"/>
        <w:rPr>
          <w:rFonts w:ascii="仿宋" w:eastAsia="仿宋" w:hAnsi="仿宋"/>
          <w:sz w:val="28"/>
          <w:szCs w:val="28"/>
        </w:rPr>
      </w:pPr>
      <w:r w:rsidRPr="001C1745">
        <w:rPr>
          <w:rFonts w:ascii="仿宋" w:eastAsia="仿宋" w:hAnsi="仿宋" w:hint="eastAsia"/>
          <w:sz w:val="28"/>
          <w:szCs w:val="28"/>
        </w:rPr>
        <w:t>附件</w:t>
      </w:r>
      <w:r w:rsidRPr="001C1745">
        <w:rPr>
          <w:rFonts w:ascii="仿宋" w:eastAsia="仿宋" w:hAnsi="仿宋"/>
          <w:sz w:val="28"/>
          <w:szCs w:val="28"/>
        </w:rPr>
        <w:t>3</w:t>
      </w:r>
    </w:p>
    <w:p w14:paraId="5C6F80E6" w14:textId="23787769" w:rsidR="00C047ED" w:rsidRDefault="009A313F" w:rsidP="00C72266">
      <w:pPr>
        <w:ind w:firstLineChars="94" w:firstLine="283"/>
        <w:jc w:val="center"/>
        <w:rPr>
          <w:rFonts w:ascii="仿宋_GB2312" w:eastAsia="仿宋_GB2312"/>
          <w:b/>
          <w:sz w:val="30"/>
          <w:szCs w:val="30"/>
        </w:rPr>
      </w:pPr>
      <w:r>
        <w:rPr>
          <w:rFonts w:ascii="仿宋_GB2312" w:eastAsia="仿宋_GB2312" w:hint="eastAsia"/>
          <w:b/>
          <w:sz w:val="30"/>
          <w:szCs w:val="30"/>
        </w:rPr>
        <w:t>内蒙古自治区“优秀工程造价咨询企业”评分标准</w:t>
      </w:r>
      <w:r w:rsidR="00C72266">
        <w:rPr>
          <w:rFonts w:ascii="仿宋_GB2312" w:eastAsia="仿宋_GB2312" w:hint="eastAsia"/>
          <w:b/>
          <w:sz w:val="30"/>
          <w:szCs w:val="30"/>
        </w:rPr>
        <w:t>（试行）</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709"/>
        <w:gridCol w:w="4394"/>
      </w:tblGrid>
      <w:tr w:rsidR="00C047ED" w14:paraId="0C10441D" w14:textId="77777777">
        <w:trPr>
          <w:trHeight w:val="421"/>
        </w:trPr>
        <w:tc>
          <w:tcPr>
            <w:tcW w:w="1418" w:type="dxa"/>
            <w:vAlign w:val="center"/>
          </w:tcPr>
          <w:p w14:paraId="3CB0EE04" w14:textId="77777777" w:rsidR="00C047ED" w:rsidRDefault="009A313F">
            <w:pPr>
              <w:spacing w:line="300" w:lineRule="exact"/>
              <w:jc w:val="center"/>
              <w:rPr>
                <w:rFonts w:ascii="仿宋_GB2312" w:eastAsia="仿宋_GB2312"/>
                <w:sz w:val="24"/>
              </w:rPr>
            </w:pPr>
            <w:r>
              <w:rPr>
                <w:rFonts w:ascii="仿宋_GB2312" w:eastAsia="仿宋_GB2312" w:hint="eastAsia"/>
                <w:sz w:val="24"/>
              </w:rPr>
              <w:t>项目</w:t>
            </w:r>
          </w:p>
        </w:tc>
        <w:tc>
          <w:tcPr>
            <w:tcW w:w="2126" w:type="dxa"/>
            <w:vAlign w:val="center"/>
          </w:tcPr>
          <w:p w14:paraId="6AA7EFF5" w14:textId="77777777" w:rsidR="00C047ED" w:rsidRDefault="009A313F">
            <w:pPr>
              <w:spacing w:line="300" w:lineRule="exact"/>
              <w:ind w:firstLineChars="193" w:firstLine="463"/>
              <w:jc w:val="center"/>
              <w:rPr>
                <w:rFonts w:ascii="仿宋_GB2312" w:eastAsia="仿宋_GB2312"/>
                <w:sz w:val="24"/>
              </w:rPr>
            </w:pPr>
            <w:r>
              <w:rPr>
                <w:rFonts w:ascii="仿宋_GB2312" w:eastAsia="仿宋_GB2312" w:hint="eastAsia"/>
                <w:sz w:val="24"/>
              </w:rPr>
              <w:t>评价指标</w:t>
            </w:r>
          </w:p>
        </w:tc>
        <w:tc>
          <w:tcPr>
            <w:tcW w:w="709" w:type="dxa"/>
            <w:vAlign w:val="center"/>
          </w:tcPr>
          <w:p w14:paraId="47AD8868" w14:textId="77777777" w:rsidR="00C047ED" w:rsidRDefault="009A313F">
            <w:pPr>
              <w:spacing w:line="300" w:lineRule="exact"/>
              <w:jc w:val="center"/>
              <w:rPr>
                <w:rFonts w:ascii="仿宋_GB2312" w:eastAsia="仿宋_GB2312"/>
                <w:sz w:val="24"/>
              </w:rPr>
            </w:pPr>
            <w:r>
              <w:rPr>
                <w:rFonts w:ascii="仿宋_GB2312" w:eastAsia="仿宋_GB2312" w:hint="eastAsia"/>
                <w:sz w:val="24"/>
              </w:rPr>
              <w:t>分值</w:t>
            </w:r>
          </w:p>
        </w:tc>
        <w:tc>
          <w:tcPr>
            <w:tcW w:w="4394" w:type="dxa"/>
            <w:vAlign w:val="center"/>
          </w:tcPr>
          <w:p w14:paraId="6756E807" w14:textId="77777777" w:rsidR="00C047ED" w:rsidRDefault="009A313F">
            <w:pPr>
              <w:spacing w:line="300" w:lineRule="exact"/>
              <w:ind w:firstLineChars="193" w:firstLine="463"/>
              <w:rPr>
                <w:rFonts w:ascii="仿宋_GB2312" w:eastAsia="仿宋_GB2312"/>
                <w:sz w:val="24"/>
              </w:rPr>
            </w:pPr>
            <w:r>
              <w:rPr>
                <w:rFonts w:ascii="仿宋_GB2312" w:eastAsia="仿宋_GB2312" w:hint="eastAsia"/>
                <w:sz w:val="24"/>
              </w:rPr>
              <w:t>评分标准及评分办法</w:t>
            </w:r>
          </w:p>
        </w:tc>
      </w:tr>
      <w:tr w:rsidR="00F7663F" w:rsidRPr="00F7663F" w14:paraId="42A8F16D" w14:textId="77777777" w:rsidTr="00D42B85">
        <w:trPr>
          <w:trHeight w:val="1006"/>
        </w:trPr>
        <w:tc>
          <w:tcPr>
            <w:tcW w:w="1418" w:type="dxa"/>
            <w:vMerge w:val="restart"/>
            <w:vAlign w:val="center"/>
          </w:tcPr>
          <w:p w14:paraId="6711D1C4" w14:textId="77777777" w:rsidR="00C047ED" w:rsidRDefault="009A313F">
            <w:pPr>
              <w:spacing w:line="300" w:lineRule="exact"/>
              <w:ind w:rightChars="59" w:right="124"/>
              <w:jc w:val="center"/>
              <w:rPr>
                <w:rFonts w:ascii="仿宋_GB2312" w:eastAsia="仿宋_GB2312"/>
                <w:sz w:val="24"/>
              </w:rPr>
            </w:pPr>
            <w:r>
              <w:rPr>
                <w:rFonts w:ascii="仿宋_GB2312" w:eastAsia="仿宋_GB2312" w:hint="eastAsia"/>
                <w:sz w:val="24"/>
              </w:rPr>
              <w:t>企业状况</w:t>
            </w:r>
          </w:p>
          <w:p w14:paraId="31A9461D" w14:textId="098DDCF5" w:rsidR="00C047ED" w:rsidRDefault="009A313F" w:rsidP="00B37288">
            <w:pPr>
              <w:spacing w:line="300" w:lineRule="exact"/>
              <w:ind w:rightChars="59" w:right="124"/>
              <w:jc w:val="center"/>
              <w:rPr>
                <w:rFonts w:ascii="仿宋_GB2312" w:eastAsia="仿宋_GB2312"/>
                <w:sz w:val="24"/>
              </w:rPr>
            </w:pPr>
            <w:r>
              <w:rPr>
                <w:rFonts w:ascii="仿宋_GB2312" w:eastAsia="仿宋_GB2312" w:hint="eastAsia"/>
                <w:sz w:val="24"/>
              </w:rPr>
              <w:t>（</w:t>
            </w:r>
            <w:r w:rsidR="00B37288">
              <w:rPr>
                <w:rFonts w:ascii="仿宋_GB2312" w:eastAsia="仿宋_GB2312" w:hint="eastAsia"/>
                <w:sz w:val="24"/>
              </w:rPr>
              <w:t>9</w:t>
            </w:r>
            <w:r>
              <w:rPr>
                <w:rFonts w:ascii="仿宋_GB2312" w:eastAsia="仿宋_GB2312" w:hint="eastAsia"/>
                <w:sz w:val="24"/>
              </w:rPr>
              <w:t>分）</w:t>
            </w:r>
          </w:p>
        </w:tc>
        <w:tc>
          <w:tcPr>
            <w:tcW w:w="2126" w:type="dxa"/>
            <w:vAlign w:val="center"/>
          </w:tcPr>
          <w:p w14:paraId="45F38E51" w14:textId="77777777" w:rsidR="00C047ED" w:rsidRDefault="00A14109">
            <w:pPr>
              <w:spacing w:line="300" w:lineRule="exact"/>
              <w:jc w:val="center"/>
              <w:rPr>
                <w:rFonts w:ascii="仿宋_GB2312" w:eastAsia="仿宋_GB2312"/>
                <w:sz w:val="24"/>
              </w:rPr>
            </w:pPr>
            <w:r w:rsidRPr="0014039F">
              <w:rPr>
                <w:rFonts w:ascii="仿宋_GB2312" w:eastAsia="仿宋_GB2312" w:hint="eastAsia"/>
                <w:sz w:val="24"/>
              </w:rPr>
              <w:t>企业基本</w:t>
            </w:r>
            <w:r w:rsidR="009A313F" w:rsidRPr="0014039F">
              <w:rPr>
                <w:rFonts w:ascii="仿宋_GB2312" w:eastAsia="仿宋_GB2312" w:hint="eastAsia"/>
                <w:sz w:val="24"/>
              </w:rPr>
              <w:t>情况</w:t>
            </w:r>
          </w:p>
        </w:tc>
        <w:tc>
          <w:tcPr>
            <w:tcW w:w="709" w:type="dxa"/>
            <w:vAlign w:val="center"/>
          </w:tcPr>
          <w:p w14:paraId="2BA793B7" w14:textId="113A0BFA" w:rsidR="00C047ED" w:rsidRPr="00F7663F" w:rsidRDefault="00D3222B">
            <w:pPr>
              <w:spacing w:line="300" w:lineRule="exact"/>
              <w:jc w:val="center"/>
              <w:rPr>
                <w:rFonts w:ascii="仿宋_GB2312" w:eastAsia="仿宋_GB2312"/>
                <w:sz w:val="24"/>
              </w:rPr>
            </w:pPr>
            <w:r w:rsidRPr="00F7663F">
              <w:rPr>
                <w:rFonts w:ascii="仿宋_GB2312" w:eastAsia="仿宋_GB2312" w:hint="eastAsia"/>
                <w:sz w:val="24"/>
              </w:rPr>
              <w:t>3</w:t>
            </w:r>
          </w:p>
        </w:tc>
        <w:tc>
          <w:tcPr>
            <w:tcW w:w="4394" w:type="dxa"/>
          </w:tcPr>
          <w:p w14:paraId="56DAA899" w14:textId="77777777" w:rsidR="00C047ED" w:rsidRPr="00F7663F" w:rsidRDefault="009A313F">
            <w:pPr>
              <w:spacing w:line="300" w:lineRule="exact"/>
              <w:rPr>
                <w:rFonts w:ascii="仿宋_GB2312" w:eastAsia="仿宋_GB2312"/>
                <w:sz w:val="24"/>
              </w:rPr>
            </w:pPr>
            <w:r w:rsidRPr="00F7663F">
              <w:rPr>
                <w:rFonts w:ascii="仿宋_GB2312" w:eastAsia="仿宋_GB2312" w:hint="eastAsia"/>
                <w:sz w:val="24"/>
              </w:rPr>
              <w:t>评分标准：以</w:t>
            </w:r>
            <w:r w:rsidR="00A14109" w:rsidRPr="00F7663F">
              <w:rPr>
                <w:rFonts w:ascii="仿宋_GB2312" w:eastAsia="仿宋_GB2312" w:hint="eastAsia"/>
                <w:sz w:val="24"/>
              </w:rPr>
              <w:t>企业资质审批系统信息</w:t>
            </w:r>
            <w:r w:rsidRPr="00F7663F">
              <w:rPr>
                <w:rFonts w:ascii="仿宋_GB2312" w:eastAsia="仿宋_GB2312" w:hint="eastAsia"/>
                <w:sz w:val="24"/>
              </w:rPr>
              <w:t>为准。</w:t>
            </w:r>
          </w:p>
          <w:p w14:paraId="40561D25" w14:textId="02A63DD3" w:rsidR="00C047ED" w:rsidRPr="00F7663F" w:rsidRDefault="009A313F" w:rsidP="00D42B85">
            <w:pPr>
              <w:spacing w:line="300" w:lineRule="exact"/>
              <w:rPr>
                <w:rFonts w:ascii="仿宋_GB2312" w:eastAsia="仿宋_GB2312"/>
                <w:sz w:val="24"/>
              </w:rPr>
            </w:pPr>
            <w:r w:rsidRPr="00F7663F">
              <w:rPr>
                <w:rFonts w:ascii="仿宋_GB2312" w:eastAsia="仿宋_GB2312" w:hint="eastAsia"/>
                <w:sz w:val="24"/>
              </w:rPr>
              <w:t>评分办法：</w:t>
            </w:r>
            <w:r w:rsidR="00D42B85">
              <w:rPr>
                <w:rFonts w:ascii="仿宋_GB2312" w:eastAsia="仿宋_GB2312" w:hint="eastAsia"/>
                <w:sz w:val="24"/>
              </w:rPr>
              <w:t>符合企业资质标准</w:t>
            </w:r>
            <w:r w:rsidRPr="00F7663F">
              <w:rPr>
                <w:rFonts w:ascii="仿宋_GB2312" w:eastAsia="仿宋_GB2312" w:hint="eastAsia"/>
                <w:sz w:val="24"/>
              </w:rPr>
              <w:t>得</w:t>
            </w:r>
            <w:r w:rsidR="00D42B85">
              <w:rPr>
                <w:rFonts w:ascii="仿宋_GB2312" w:eastAsia="仿宋_GB2312" w:hint="eastAsia"/>
                <w:sz w:val="24"/>
              </w:rPr>
              <w:t>3分。</w:t>
            </w:r>
            <w:r w:rsidR="00D42B85" w:rsidRPr="00F7663F">
              <w:rPr>
                <w:rFonts w:ascii="仿宋_GB2312" w:eastAsia="仿宋_GB2312"/>
                <w:sz w:val="24"/>
              </w:rPr>
              <w:t xml:space="preserve"> </w:t>
            </w:r>
          </w:p>
        </w:tc>
      </w:tr>
      <w:tr w:rsidR="00F7663F" w:rsidRPr="00F7663F" w14:paraId="4CBF33A2" w14:textId="77777777" w:rsidTr="009964D2">
        <w:trPr>
          <w:trHeight w:val="1549"/>
        </w:trPr>
        <w:tc>
          <w:tcPr>
            <w:tcW w:w="1418" w:type="dxa"/>
            <w:vMerge/>
          </w:tcPr>
          <w:p w14:paraId="6642CC65"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2BA82AD1"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办公场所</w:t>
            </w:r>
          </w:p>
        </w:tc>
        <w:tc>
          <w:tcPr>
            <w:tcW w:w="709" w:type="dxa"/>
            <w:vAlign w:val="center"/>
          </w:tcPr>
          <w:p w14:paraId="6D7F4B85" w14:textId="58DA6A28" w:rsidR="00406846" w:rsidRPr="00F7663F" w:rsidRDefault="00D3222B" w:rsidP="00406846">
            <w:pPr>
              <w:spacing w:line="300" w:lineRule="exact"/>
              <w:jc w:val="center"/>
              <w:rPr>
                <w:rFonts w:ascii="仿宋_GB2312" w:eastAsia="仿宋_GB2312"/>
                <w:sz w:val="24"/>
              </w:rPr>
            </w:pPr>
            <w:r w:rsidRPr="00F7663F">
              <w:rPr>
                <w:rFonts w:ascii="仿宋_GB2312" w:eastAsia="仿宋_GB2312" w:hint="eastAsia"/>
                <w:sz w:val="24"/>
              </w:rPr>
              <w:t>2</w:t>
            </w:r>
          </w:p>
        </w:tc>
        <w:tc>
          <w:tcPr>
            <w:tcW w:w="4394" w:type="dxa"/>
          </w:tcPr>
          <w:p w14:paraId="3C8B80FC" w14:textId="77777777" w:rsidR="00406846" w:rsidRPr="00F7663F" w:rsidRDefault="00406846" w:rsidP="00406846">
            <w:pPr>
              <w:spacing w:line="300" w:lineRule="exact"/>
              <w:rPr>
                <w:rFonts w:ascii="仿宋_GB2312" w:eastAsia="仿宋_GB2312"/>
                <w:sz w:val="24"/>
              </w:rPr>
            </w:pPr>
            <w:r w:rsidRPr="00F7663F">
              <w:rPr>
                <w:rFonts w:ascii="仿宋_GB2312" w:eastAsia="仿宋_GB2312" w:hint="eastAsia"/>
                <w:sz w:val="24"/>
              </w:rPr>
              <w:t>评分标准：以企业自有房屋所有权证、产权购买合同或房屋租赁协议为准。</w:t>
            </w:r>
          </w:p>
          <w:p w14:paraId="407467CE" w14:textId="2B3D7858" w:rsidR="00406846" w:rsidRPr="00F7663F" w:rsidRDefault="00406846" w:rsidP="00D3222B">
            <w:pPr>
              <w:spacing w:line="300" w:lineRule="exact"/>
              <w:rPr>
                <w:rFonts w:ascii="仿宋_GB2312" w:eastAsia="仿宋_GB2312"/>
                <w:sz w:val="24"/>
              </w:rPr>
            </w:pPr>
            <w:r w:rsidRPr="00F7663F">
              <w:rPr>
                <w:rFonts w:ascii="仿宋_GB2312" w:eastAsia="仿宋_GB2312" w:hint="eastAsia"/>
                <w:sz w:val="24"/>
              </w:rPr>
              <w:t>评分办法：达到资质规定办公面积（人均10㎡），在500m</w:t>
            </w:r>
            <w:r w:rsidRPr="00F7663F">
              <w:rPr>
                <w:rFonts w:ascii="仿宋_GB2312" w:eastAsia="仿宋_GB2312" w:hint="eastAsia"/>
                <w:sz w:val="24"/>
                <w:vertAlign w:val="superscript"/>
              </w:rPr>
              <w:t>2</w:t>
            </w:r>
            <w:r w:rsidRPr="00F7663F">
              <w:rPr>
                <w:rFonts w:ascii="仿宋_GB2312" w:eastAsia="仿宋_GB2312" w:hint="eastAsia"/>
                <w:sz w:val="24"/>
              </w:rPr>
              <w:t>以内得</w:t>
            </w:r>
            <w:r w:rsidR="00D3222B" w:rsidRPr="00F7663F">
              <w:rPr>
                <w:rFonts w:ascii="仿宋_GB2312" w:eastAsia="仿宋_GB2312" w:hint="eastAsia"/>
                <w:sz w:val="24"/>
              </w:rPr>
              <w:t>1</w:t>
            </w:r>
            <w:r w:rsidRPr="00F7663F">
              <w:rPr>
                <w:rFonts w:ascii="仿宋_GB2312" w:eastAsia="仿宋_GB2312" w:hint="eastAsia"/>
                <w:sz w:val="24"/>
              </w:rPr>
              <w:t>分，每增加100m</w:t>
            </w:r>
            <w:r w:rsidRPr="00F7663F">
              <w:rPr>
                <w:rFonts w:ascii="仿宋_GB2312" w:eastAsia="仿宋_GB2312" w:hint="eastAsia"/>
                <w:sz w:val="24"/>
                <w:vertAlign w:val="superscript"/>
              </w:rPr>
              <w:t>2</w:t>
            </w:r>
            <w:r w:rsidRPr="00F7663F">
              <w:rPr>
                <w:rFonts w:ascii="仿宋_GB2312" w:eastAsia="仿宋_GB2312" w:hint="eastAsia"/>
                <w:sz w:val="24"/>
              </w:rPr>
              <w:t>得0.2分，最高得</w:t>
            </w:r>
            <w:r w:rsidR="00D3222B" w:rsidRPr="00F7663F">
              <w:rPr>
                <w:rFonts w:ascii="仿宋_GB2312" w:eastAsia="仿宋_GB2312" w:hint="eastAsia"/>
                <w:sz w:val="24"/>
              </w:rPr>
              <w:t>2</w:t>
            </w:r>
            <w:r w:rsidRPr="00F7663F">
              <w:rPr>
                <w:rFonts w:ascii="仿宋_GB2312" w:eastAsia="仿宋_GB2312" w:hint="eastAsia"/>
                <w:sz w:val="24"/>
              </w:rPr>
              <w:t>分。</w:t>
            </w:r>
            <w:r w:rsidRPr="00F7663F">
              <w:rPr>
                <w:rFonts w:ascii="仿宋_GB2312" w:eastAsia="仿宋_GB2312"/>
                <w:sz w:val="24"/>
              </w:rPr>
              <w:t xml:space="preserve"> </w:t>
            </w:r>
          </w:p>
        </w:tc>
      </w:tr>
      <w:tr w:rsidR="00F7663F" w:rsidRPr="00F7663F" w14:paraId="5F240CEA" w14:textId="77777777">
        <w:trPr>
          <w:trHeight w:val="1095"/>
        </w:trPr>
        <w:tc>
          <w:tcPr>
            <w:tcW w:w="1418" w:type="dxa"/>
            <w:vMerge/>
          </w:tcPr>
          <w:p w14:paraId="12BE1851"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21B786BD"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内部管理制度</w:t>
            </w:r>
          </w:p>
          <w:p w14:paraId="18B8B3B0"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完善性</w:t>
            </w:r>
          </w:p>
          <w:p w14:paraId="00D2352B" w14:textId="77777777" w:rsidR="00406846" w:rsidRDefault="00406846" w:rsidP="00406846">
            <w:pPr>
              <w:spacing w:line="300" w:lineRule="exact"/>
              <w:jc w:val="center"/>
              <w:rPr>
                <w:rFonts w:ascii="仿宋_GB2312" w:eastAsia="仿宋_GB2312"/>
                <w:sz w:val="24"/>
              </w:rPr>
            </w:pPr>
          </w:p>
        </w:tc>
        <w:tc>
          <w:tcPr>
            <w:tcW w:w="709" w:type="dxa"/>
            <w:vAlign w:val="center"/>
          </w:tcPr>
          <w:p w14:paraId="1B4E5803" w14:textId="22260F98" w:rsidR="00406846" w:rsidRPr="00F7663F" w:rsidRDefault="00D3222B" w:rsidP="00406846">
            <w:pPr>
              <w:spacing w:line="300" w:lineRule="exact"/>
              <w:jc w:val="center"/>
              <w:rPr>
                <w:rFonts w:ascii="仿宋_GB2312" w:eastAsia="仿宋_GB2312"/>
                <w:sz w:val="24"/>
              </w:rPr>
            </w:pPr>
            <w:r w:rsidRPr="00F7663F">
              <w:rPr>
                <w:rFonts w:ascii="仿宋_GB2312" w:eastAsia="仿宋_GB2312" w:hint="eastAsia"/>
                <w:sz w:val="24"/>
              </w:rPr>
              <w:t>4</w:t>
            </w:r>
          </w:p>
        </w:tc>
        <w:tc>
          <w:tcPr>
            <w:tcW w:w="4394" w:type="dxa"/>
            <w:vAlign w:val="center"/>
          </w:tcPr>
          <w:p w14:paraId="0E5BFA42" w14:textId="77777777" w:rsidR="00406846" w:rsidRPr="00F7663F" w:rsidRDefault="00406846" w:rsidP="00406846">
            <w:pPr>
              <w:spacing w:line="300" w:lineRule="exact"/>
              <w:rPr>
                <w:rFonts w:ascii="仿宋_GB2312" w:eastAsia="仿宋_GB2312"/>
                <w:sz w:val="24"/>
              </w:rPr>
            </w:pPr>
            <w:r w:rsidRPr="00F7663F">
              <w:rPr>
                <w:rFonts w:ascii="仿宋_GB2312" w:eastAsia="仿宋_GB2312" w:hint="eastAsia"/>
                <w:sz w:val="24"/>
              </w:rPr>
              <w:t>评分标准：以企业人事、行政、财务、档案管理、质量管理制度为准。</w:t>
            </w:r>
          </w:p>
          <w:p w14:paraId="06C2181F" w14:textId="298E0504" w:rsidR="00406846" w:rsidRPr="00F7663F" w:rsidRDefault="00406846" w:rsidP="00D3222B">
            <w:pPr>
              <w:spacing w:line="300" w:lineRule="exact"/>
              <w:rPr>
                <w:rFonts w:ascii="仿宋_GB2312" w:eastAsia="仿宋_GB2312"/>
                <w:sz w:val="24"/>
              </w:rPr>
            </w:pPr>
            <w:r w:rsidRPr="00F7663F">
              <w:rPr>
                <w:rFonts w:ascii="仿宋_GB2312" w:eastAsia="仿宋_GB2312" w:hint="eastAsia"/>
                <w:sz w:val="24"/>
              </w:rPr>
              <w:t>评分办法：每个制度文件得0.</w:t>
            </w:r>
            <w:r w:rsidR="00D3222B" w:rsidRPr="00F7663F">
              <w:rPr>
                <w:rFonts w:ascii="仿宋_GB2312" w:eastAsia="仿宋_GB2312" w:hint="eastAsia"/>
                <w:sz w:val="24"/>
              </w:rPr>
              <w:t>4</w:t>
            </w:r>
            <w:r w:rsidRPr="00F7663F">
              <w:rPr>
                <w:rFonts w:ascii="仿宋_GB2312" w:eastAsia="仿宋_GB2312" w:hint="eastAsia"/>
                <w:sz w:val="24"/>
              </w:rPr>
              <w:t>分；根据制度文件编制的合理性、完善性、可操作性等内容评选出优秀制度进行排序给予0-2分赋分。</w:t>
            </w:r>
          </w:p>
        </w:tc>
      </w:tr>
      <w:tr w:rsidR="00406846" w14:paraId="42BFFCB7" w14:textId="77777777" w:rsidTr="009964D2">
        <w:trPr>
          <w:trHeight w:val="3109"/>
        </w:trPr>
        <w:tc>
          <w:tcPr>
            <w:tcW w:w="1418" w:type="dxa"/>
            <w:vMerge w:val="restart"/>
            <w:vAlign w:val="center"/>
          </w:tcPr>
          <w:p w14:paraId="05105AEE"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咨询业绩</w:t>
            </w:r>
          </w:p>
          <w:p w14:paraId="5F7D21D8" w14:textId="55AFA7D4" w:rsidR="00406846" w:rsidRDefault="00406846" w:rsidP="00D94878">
            <w:pPr>
              <w:spacing w:line="300" w:lineRule="exact"/>
              <w:jc w:val="center"/>
              <w:rPr>
                <w:rFonts w:ascii="仿宋_GB2312" w:eastAsia="仿宋_GB2312"/>
                <w:sz w:val="24"/>
              </w:rPr>
            </w:pPr>
            <w:r>
              <w:rPr>
                <w:rFonts w:ascii="仿宋_GB2312" w:eastAsia="仿宋_GB2312" w:hint="eastAsia"/>
                <w:sz w:val="24"/>
              </w:rPr>
              <w:t>（</w:t>
            </w:r>
            <w:r w:rsidR="00D94878">
              <w:rPr>
                <w:rFonts w:ascii="仿宋_GB2312" w:eastAsia="仿宋_GB2312"/>
                <w:sz w:val="24"/>
              </w:rPr>
              <w:t>33</w:t>
            </w:r>
            <w:r>
              <w:rPr>
                <w:rFonts w:ascii="仿宋_GB2312" w:eastAsia="仿宋_GB2312" w:hint="eastAsia"/>
                <w:sz w:val="24"/>
              </w:rPr>
              <w:t>分）</w:t>
            </w:r>
          </w:p>
        </w:tc>
        <w:tc>
          <w:tcPr>
            <w:tcW w:w="2126" w:type="dxa"/>
            <w:vAlign w:val="center"/>
          </w:tcPr>
          <w:p w14:paraId="78C7B207" w14:textId="77777777" w:rsidR="00406846" w:rsidRPr="009F6587" w:rsidRDefault="00406846" w:rsidP="00406846">
            <w:pPr>
              <w:spacing w:line="300" w:lineRule="exact"/>
              <w:jc w:val="center"/>
              <w:rPr>
                <w:rFonts w:ascii="仿宋_GB2312" w:eastAsia="仿宋_GB2312"/>
                <w:sz w:val="24"/>
              </w:rPr>
            </w:pPr>
            <w:r w:rsidRPr="009F6587">
              <w:rPr>
                <w:rFonts w:ascii="仿宋_GB2312" w:eastAsia="仿宋_GB2312" w:hint="eastAsia"/>
                <w:sz w:val="24"/>
              </w:rPr>
              <w:t>完成工程</w:t>
            </w:r>
            <w:r w:rsidRPr="009F6587">
              <w:rPr>
                <w:rFonts w:ascii="仿宋_GB2312" w:eastAsia="仿宋_GB2312"/>
                <w:sz w:val="24"/>
              </w:rPr>
              <w:t>造价</w:t>
            </w:r>
          </w:p>
          <w:p w14:paraId="2B971C2E" w14:textId="2005AE81" w:rsidR="00406846" w:rsidRPr="009F6587" w:rsidRDefault="00406846" w:rsidP="00406846">
            <w:pPr>
              <w:spacing w:line="300" w:lineRule="exact"/>
              <w:jc w:val="center"/>
              <w:rPr>
                <w:rFonts w:ascii="仿宋_GB2312" w:eastAsia="仿宋_GB2312"/>
                <w:sz w:val="24"/>
              </w:rPr>
            </w:pPr>
            <w:r w:rsidRPr="009F6587">
              <w:rPr>
                <w:rFonts w:ascii="仿宋_GB2312" w:eastAsia="仿宋_GB2312"/>
                <w:sz w:val="24"/>
              </w:rPr>
              <w:t>咨询</w:t>
            </w:r>
            <w:r w:rsidRPr="009F6587">
              <w:rPr>
                <w:rFonts w:ascii="仿宋_GB2312" w:eastAsia="仿宋_GB2312" w:hint="eastAsia"/>
                <w:sz w:val="24"/>
              </w:rPr>
              <w:t>业绩情况</w:t>
            </w:r>
          </w:p>
        </w:tc>
        <w:tc>
          <w:tcPr>
            <w:tcW w:w="709" w:type="dxa"/>
            <w:vAlign w:val="center"/>
          </w:tcPr>
          <w:p w14:paraId="5F20EBBF" w14:textId="6103615B" w:rsidR="00406846" w:rsidRPr="009F6587" w:rsidRDefault="00100FAA" w:rsidP="00406846">
            <w:pPr>
              <w:spacing w:line="300" w:lineRule="exact"/>
              <w:jc w:val="center"/>
              <w:rPr>
                <w:rFonts w:ascii="仿宋_GB2312" w:eastAsia="仿宋_GB2312"/>
                <w:sz w:val="24"/>
              </w:rPr>
            </w:pPr>
            <w:r w:rsidRPr="009F6587">
              <w:rPr>
                <w:rFonts w:ascii="仿宋_GB2312" w:eastAsia="仿宋_GB2312"/>
                <w:sz w:val="24"/>
              </w:rPr>
              <w:t>21</w:t>
            </w:r>
          </w:p>
        </w:tc>
        <w:tc>
          <w:tcPr>
            <w:tcW w:w="4394" w:type="dxa"/>
          </w:tcPr>
          <w:p w14:paraId="3CA14A76" w14:textId="13E60C47" w:rsidR="00406846" w:rsidRPr="009F6587" w:rsidRDefault="00406846" w:rsidP="00406846">
            <w:pPr>
              <w:spacing w:line="300" w:lineRule="exact"/>
              <w:rPr>
                <w:rFonts w:ascii="仿宋_GB2312" w:eastAsia="仿宋_GB2312"/>
                <w:sz w:val="24"/>
              </w:rPr>
            </w:pPr>
            <w:r w:rsidRPr="009F6587">
              <w:rPr>
                <w:rFonts w:ascii="仿宋_GB2312" w:eastAsia="仿宋_GB2312" w:hint="eastAsia"/>
                <w:sz w:val="24"/>
              </w:rPr>
              <w:t>评分标准：以申报材料中的“工程造价咨询企业业绩一览表”计算评选周期内出具成果文件累计金额。</w:t>
            </w:r>
          </w:p>
          <w:p w14:paraId="23E3FD21" w14:textId="625E0BCB" w:rsidR="00406846" w:rsidRPr="009F6587" w:rsidRDefault="00406846" w:rsidP="00406846">
            <w:pPr>
              <w:spacing w:line="300" w:lineRule="exact"/>
              <w:rPr>
                <w:rFonts w:ascii="仿宋_GB2312" w:eastAsia="仿宋_GB2312"/>
                <w:sz w:val="24"/>
              </w:rPr>
            </w:pPr>
            <w:r w:rsidRPr="009F6587">
              <w:rPr>
                <w:rFonts w:ascii="仿宋_GB2312" w:eastAsia="仿宋_GB2312" w:hint="eastAsia"/>
                <w:sz w:val="24"/>
              </w:rPr>
              <w:t>评分办法：</w:t>
            </w:r>
            <w:r w:rsidRPr="009F6587">
              <w:rPr>
                <w:rFonts w:ascii="仿宋_GB2312" w:eastAsia="仿宋_GB2312"/>
                <w:sz w:val="24"/>
              </w:rPr>
              <w:t xml:space="preserve"> </w:t>
            </w:r>
          </w:p>
          <w:p w14:paraId="78706CD4" w14:textId="5A1C1C7C" w:rsidR="00406846" w:rsidRPr="009F6587" w:rsidRDefault="00406846" w:rsidP="00406846">
            <w:pPr>
              <w:spacing w:line="300" w:lineRule="exact"/>
              <w:rPr>
                <w:rFonts w:ascii="仿宋_GB2312" w:eastAsia="仿宋_GB2312"/>
                <w:sz w:val="24"/>
              </w:rPr>
            </w:pPr>
            <w:r w:rsidRPr="009F6587">
              <w:rPr>
                <w:rFonts w:ascii="仿宋_GB2312" w:eastAsia="仿宋_GB2312"/>
                <w:sz w:val="24"/>
              </w:rPr>
              <w:t>1.</w:t>
            </w:r>
            <w:r w:rsidRPr="009F6587">
              <w:rPr>
                <w:rFonts w:ascii="仿宋_GB2312" w:eastAsia="仿宋_GB2312" w:hint="eastAsia"/>
                <w:sz w:val="24"/>
              </w:rPr>
              <w:t>甲级企业：业绩总额在10</w:t>
            </w:r>
            <w:r w:rsidRPr="009F6587">
              <w:rPr>
                <w:rFonts w:ascii="仿宋_GB2312" w:eastAsia="仿宋_GB2312"/>
                <w:sz w:val="24"/>
              </w:rPr>
              <w:t>0000</w:t>
            </w:r>
            <w:r w:rsidRPr="009F6587">
              <w:rPr>
                <w:rFonts w:ascii="仿宋_GB2312" w:eastAsia="仿宋_GB2312" w:hint="eastAsia"/>
                <w:sz w:val="24"/>
              </w:rPr>
              <w:t>万元以下，基础分</w:t>
            </w:r>
            <w:r w:rsidR="00100FAA" w:rsidRPr="009F6587">
              <w:rPr>
                <w:rFonts w:ascii="仿宋_GB2312" w:eastAsia="仿宋_GB2312"/>
                <w:sz w:val="24"/>
              </w:rPr>
              <w:t>16</w:t>
            </w:r>
            <w:r w:rsidRPr="009F6587">
              <w:rPr>
                <w:rFonts w:ascii="仿宋_GB2312" w:eastAsia="仿宋_GB2312" w:hint="eastAsia"/>
                <w:sz w:val="24"/>
              </w:rPr>
              <w:t>分，每超出10000万元加0.1分，本项最多得</w:t>
            </w:r>
            <w:r w:rsidR="00100FAA" w:rsidRPr="009F6587">
              <w:rPr>
                <w:rFonts w:ascii="仿宋_GB2312" w:eastAsia="仿宋_GB2312"/>
                <w:sz w:val="24"/>
              </w:rPr>
              <w:t>21</w:t>
            </w:r>
            <w:r w:rsidRPr="009F6587">
              <w:rPr>
                <w:rFonts w:ascii="仿宋_GB2312" w:eastAsia="仿宋_GB2312" w:hint="eastAsia"/>
                <w:sz w:val="24"/>
              </w:rPr>
              <w:t>分。</w:t>
            </w:r>
          </w:p>
          <w:p w14:paraId="0C0BFB9A" w14:textId="2666F557" w:rsidR="00406846" w:rsidRPr="009F6587" w:rsidRDefault="00406846" w:rsidP="00100FAA">
            <w:pPr>
              <w:spacing w:line="300" w:lineRule="exact"/>
              <w:rPr>
                <w:rFonts w:ascii="仿宋_GB2312" w:eastAsia="仿宋_GB2312"/>
                <w:color w:val="FF0000"/>
                <w:sz w:val="24"/>
              </w:rPr>
            </w:pPr>
            <w:r w:rsidRPr="009F6587">
              <w:rPr>
                <w:rFonts w:ascii="仿宋_GB2312" w:eastAsia="仿宋_GB2312" w:hint="eastAsia"/>
                <w:sz w:val="24"/>
              </w:rPr>
              <w:t>2</w:t>
            </w:r>
            <w:r w:rsidRPr="009F6587">
              <w:rPr>
                <w:rFonts w:ascii="仿宋_GB2312" w:eastAsia="仿宋_GB2312"/>
                <w:sz w:val="24"/>
              </w:rPr>
              <w:t>.</w:t>
            </w:r>
            <w:r w:rsidRPr="009F6587">
              <w:rPr>
                <w:rFonts w:ascii="仿宋_GB2312" w:eastAsia="仿宋_GB2312" w:hint="eastAsia"/>
                <w:sz w:val="24"/>
              </w:rPr>
              <w:t>乙级企业：业绩总额在5</w:t>
            </w:r>
            <w:r w:rsidRPr="009F6587">
              <w:rPr>
                <w:rFonts w:ascii="仿宋_GB2312" w:eastAsia="仿宋_GB2312"/>
                <w:sz w:val="24"/>
              </w:rPr>
              <w:t>0000</w:t>
            </w:r>
            <w:r w:rsidRPr="009F6587">
              <w:rPr>
                <w:rFonts w:ascii="仿宋_GB2312" w:eastAsia="仿宋_GB2312" w:hint="eastAsia"/>
                <w:sz w:val="24"/>
              </w:rPr>
              <w:t>万元以下，基础分</w:t>
            </w:r>
            <w:r w:rsidR="00100FAA" w:rsidRPr="009F6587">
              <w:rPr>
                <w:rFonts w:ascii="仿宋_GB2312" w:eastAsia="仿宋_GB2312"/>
                <w:sz w:val="24"/>
              </w:rPr>
              <w:t>16</w:t>
            </w:r>
            <w:r w:rsidRPr="009F6587">
              <w:rPr>
                <w:rFonts w:ascii="仿宋_GB2312" w:eastAsia="仿宋_GB2312" w:hint="eastAsia"/>
                <w:sz w:val="24"/>
              </w:rPr>
              <w:t>分；每超出2</w:t>
            </w:r>
            <w:r w:rsidRPr="009F6587">
              <w:rPr>
                <w:rFonts w:ascii="仿宋_GB2312" w:eastAsia="仿宋_GB2312"/>
                <w:sz w:val="24"/>
              </w:rPr>
              <w:t>000</w:t>
            </w:r>
            <w:r w:rsidRPr="009F6587">
              <w:rPr>
                <w:rFonts w:ascii="仿宋_GB2312" w:eastAsia="仿宋_GB2312" w:hint="eastAsia"/>
                <w:sz w:val="24"/>
              </w:rPr>
              <w:t>万元加0.1分，本项最多得</w:t>
            </w:r>
            <w:r w:rsidR="00100FAA" w:rsidRPr="009F6587">
              <w:rPr>
                <w:rFonts w:ascii="仿宋_GB2312" w:eastAsia="仿宋_GB2312"/>
                <w:sz w:val="24"/>
              </w:rPr>
              <w:t>21</w:t>
            </w:r>
            <w:r w:rsidRPr="009F6587">
              <w:rPr>
                <w:rFonts w:ascii="仿宋_GB2312" w:eastAsia="仿宋_GB2312" w:hint="eastAsia"/>
                <w:sz w:val="24"/>
              </w:rPr>
              <w:t>分。</w:t>
            </w:r>
          </w:p>
        </w:tc>
      </w:tr>
      <w:tr w:rsidR="00406846" w14:paraId="2A9F4244" w14:textId="77777777" w:rsidTr="00F7663F">
        <w:trPr>
          <w:trHeight w:val="2860"/>
        </w:trPr>
        <w:tc>
          <w:tcPr>
            <w:tcW w:w="1418" w:type="dxa"/>
            <w:vMerge/>
            <w:vAlign w:val="center"/>
          </w:tcPr>
          <w:p w14:paraId="2170D4D7" w14:textId="77777777" w:rsidR="00406846" w:rsidRDefault="00406846" w:rsidP="00406846">
            <w:pPr>
              <w:spacing w:line="300" w:lineRule="exact"/>
              <w:jc w:val="center"/>
              <w:rPr>
                <w:rFonts w:ascii="仿宋_GB2312" w:eastAsia="仿宋_GB2312"/>
                <w:sz w:val="24"/>
              </w:rPr>
            </w:pPr>
          </w:p>
        </w:tc>
        <w:tc>
          <w:tcPr>
            <w:tcW w:w="2126" w:type="dxa"/>
            <w:vAlign w:val="center"/>
          </w:tcPr>
          <w:p w14:paraId="00A1F774" w14:textId="291EC993" w:rsidR="00406846" w:rsidRPr="00406846" w:rsidRDefault="00406846" w:rsidP="00406846">
            <w:pPr>
              <w:spacing w:line="300" w:lineRule="exact"/>
              <w:jc w:val="center"/>
              <w:rPr>
                <w:rFonts w:ascii="仿宋_GB2312" w:eastAsia="仿宋_GB2312"/>
                <w:sz w:val="24"/>
              </w:rPr>
            </w:pPr>
            <w:r w:rsidRPr="00406846">
              <w:rPr>
                <w:rFonts w:ascii="仿宋_GB2312" w:eastAsia="仿宋_GB2312" w:hint="eastAsia"/>
                <w:sz w:val="24"/>
              </w:rPr>
              <w:t>营业收入</w:t>
            </w:r>
          </w:p>
        </w:tc>
        <w:tc>
          <w:tcPr>
            <w:tcW w:w="709" w:type="dxa"/>
            <w:vAlign w:val="center"/>
          </w:tcPr>
          <w:p w14:paraId="609ECB38" w14:textId="1D27D9A8" w:rsidR="00406846" w:rsidRPr="00406846" w:rsidRDefault="00406846" w:rsidP="00406846">
            <w:pPr>
              <w:spacing w:line="300" w:lineRule="exact"/>
              <w:jc w:val="center"/>
              <w:rPr>
                <w:rFonts w:ascii="仿宋_GB2312" w:eastAsia="仿宋_GB2312"/>
                <w:sz w:val="24"/>
              </w:rPr>
            </w:pPr>
            <w:r w:rsidRPr="00406846">
              <w:rPr>
                <w:rFonts w:ascii="仿宋_GB2312" w:eastAsia="仿宋_GB2312" w:hint="eastAsia"/>
                <w:sz w:val="24"/>
              </w:rPr>
              <w:t>12</w:t>
            </w:r>
          </w:p>
        </w:tc>
        <w:tc>
          <w:tcPr>
            <w:tcW w:w="4394" w:type="dxa"/>
          </w:tcPr>
          <w:p w14:paraId="0D177CC8" w14:textId="1A657383" w:rsidR="00406846" w:rsidRPr="00406846" w:rsidRDefault="00406846" w:rsidP="00406846">
            <w:pPr>
              <w:spacing w:line="300" w:lineRule="exact"/>
              <w:rPr>
                <w:rFonts w:ascii="仿宋_GB2312" w:eastAsia="仿宋_GB2312"/>
                <w:sz w:val="24"/>
              </w:rPr>
            </w:pPr>
            <w:r w:rsidRPr="00406846">
              <w:rPr>
                <w:rFonts w:ascii="仿宋_GB2312" w:eastAsia="仿宋_GB2312" w:hint="eastAsia"/>
                <w:sz w:val="24"/>
              </w:rPr>
              <w:t>评分标准：以20</w:t>
            </w:r>
            <w:r w:rsidR="00311DE7">
              <w:rPr>
                <w:rFonts w:ascii="仿宋_GB2312" w:eastAsia="仿宋_GB2312" w:hint="eastAsia"/>
                <w:sz w:val="24"/>
              </w:rPr>
              <w:t>18</w:t>
            </w:r>
            <w:r w:rsidRPr="00406846">
              <w:rPr>
                <w:rFonts w:ascii="仿宋_GB2312" w:eastAsia="仿宋_GB2312" w:hint="eastAsia"/>
                <w:sz w:val="24"/>
              </w:rPr>
              <w:t>、20</w:t>
            </w:r>
            <w:r w:rsidR="00311DE7">
              <w:rPr>
                <w:rFonts w:ascii="仿宋_GB2312" w:eastAsia="仿宋_GB2312" w:hint="eastAsia"/>
                <w:sz w:val="24"/>
              </w:rPr>
              <w:t>19</w:t>
            </w:r>
            <w:r w:rsidRPr="00406846">
              <w:rPr>
                <w:rFonts w:ascii="仿宋_GB2312" w:eastAsia="仿宋_GB2312" w:hint="eastAsia"/>
                <w:sz w:val="24"/>
              </w:rPr>
              <w:t>年度企业完税凭证为准。</w:t>
            </w:r>
          </w:p>
          <w:p w14:paraId="591AAD1E" w14:textId="77777777" w:rsidR="00406846" w:rsidRPr="00406846" w:rsidRDefault="00406846" w:rsidP="00406846">
            <w:pPr>
              <w:spacing w:line="300" w:lineRule="exact"/>
              <w:rPr>
                <w:rFonts w:ascii="仿宋_GB2312" w:eastAsia="仿宋_GB2312"/>
                <w:sz w:val="24"/>
              </w:rPr>
            </w:pPr>
            <w:r w:rsidRPr="00406846">
              <w:rPr>
                <w:rFonts w:ascii="仿宋_GB2312" w:eastAsia="仿宋_GB2312" w:hint="eastAsia"/>
                <w:sz w:val="24"/>
              </w:rPr>
              <w:t>评分办法：</w:t>
            </w:r>
          </w:p>
          <w:p w14:paraId="6F703508" w14:textId="77777777" w:rsidR="00406846" w:rsidRPr="00406846" w:rsidRDefault="00406846" w:rsidP="00406846">
            <w:pPr>
              <w:spacing w:line="300" w:lineRule="exact"/>
              <w:rPr>
                <w:rFonts w:ascii="仿宋_GB2312" w:eastAsia="仿宋_GB2312"/>
                <w:sz w:val="24"/>
              </w:rPr>
            </w:pPr>
            <w:r w:rsidRPr="00406846">
              <w:rPr>
                <w:rFonts w:ascii="仿宋_GB2312" w:eastAsia="仿宋_GB2312" w:hint="eastAsia"/>
                <w:sz w:val="24"/>
              </w:rPr>
              <w:t>1.甲级工程造价咨询企业工程造价咨询业务营业收入小于500万得8分，每增加100万收入加0.2分，最多得12分；</w:t>
            </w:r>
          </w:p>
          <w:p w14:paraId="46E71862" w14:textId="3EAF6BA4" w:rsidR="00406846" w:rsidRPr="00406846" w:rsidRDefault="00406846" w:rsidP="00406846">
            <w:pPr>
              <w:spacing w:line="300" w:lineRule="exact"/>
              <w:rPr>
                <w:rFonts w:ascii="仿宋_GB2312" w:eastAsia="仿宋_GB2312"/>
                <w:sz w:val="24"/>
              </w:rPr>
            </w:pPr>
            <w:r w:rsidRPr="00406846">
              <w:rPr>
                <w:rFonts w:ascii="仿宋_GB2312" w:eastAsia="仿宋_GB2312" w:hint="eastAsia"/>
                <w:sz w:val="24"/>
              </w:rPr>
              <w:t>2.乙级工程造价咨询企业工程造价咨询业务营业收入小于300万得8分，每增加20万收入加0.2分，最多得12分。</w:t>
            </w:r>
          </w:p>
        </w:tc>
      </w:tr>
      <w:tr w:rsidR="000761DB" w14:paraId="77ECDF57" w14:textId="77777777" w:rsidTr="00F7663F">
        <w:trPr>
          <w:trHeight w:val="1833"/>
        </w:trPr>
        <w:tc>
          <w:tcPr>
            <w:tcW w:w="1418" w:type="dxa"/>
            <w:vMerge w:val="restart"/>
            <w:vAlign w:val="center"/>
          </w:tcPr>
          <w:p w14:paraId="6CF5F20A" w14:textId="77777777" w:rsidR="000761DB" w:rsidRDefault="000761DB" w:rsidP="000761DB">
            <w:pPr>
              <w:spacing w:line="300" w:lineRule="exact"/>
              <w:jc w:val="center"/>
              <w:rPr>
                <w:rFonts w:ascii="仿宋_GB2312" w:eastAsia="仿宋_GB2312"/>
                <w:sz w:val="24"/>
              </w:rPr>
            </w:pPr>
            <w:r>
              <w:rPr>
                <w:rFonts w:ascii="仿宋_GB2312" w:eastAsia="仿宋_GB2312" w:hint="eastAsia"/>
                <w:sz w:val="24"/>
              </w:rPr>
              <w:t>企业信誉</w:t>
            </w:r>
          </w:p>
          <w:p w14:paraId="1D29827D" w14:textId="2DD8D62A" w:rsidR="000761DB" w:rsidRDefault="000761DB" w:rsidP="00B37288">
            <w:pPr>
              <w:spacing w:line="300" w:lineRule="exact"/>
              <w:jc w:val="center"/>
              <w:rPr>
                <w:rFonts w:ascii="仿宋_GB2312" w:eastAsia="仿宋_GB2312"/>
                <w:sz w:val="24"/>
              </w:rPr>
            </w:pPr>
            <w:r>
              <w:rPr>
                <w:rFonts w:ascii="仿宋_GB2312" w:eastAsia="仿宋_GB2312" w:hint="eastAsia"/>
                <w:sz w:val="24"/>
              </w:rPr>
              <w:t>（</w:t>
            </w:r>
            <w:r w:rsidR="00B37288">
              <w:rPr>
                <w:rFonts w:ascii="仿宋_GB2312" w:eastAsia="仿宋_GB2312" w:hint="eastAsia"/>
                <w:sz w:val="24"/>
              </w:rPr>
              <w:t>24</w:t>
            </w:r>
            <w:bookmarkStart w:id="0" w:name="_GoBack"/>
            <w:bookmarkEnd w:id="0"/>
            <w:r>
              <w:rPr>
                <w:rFonts w:ascii="仿宋_GB2312" w:eastAsia="仿宋_GB2312" w:hint="eastAsia"/>
                <w:sz w:val="24"/>
              </w:rPr>
              <w:t>分）</w:t>
            </w:r>
          </w:p>
        </w:tc>
        <w:tc>
          <w:tcPr>
            <w:tcW w:w="2126" w:type="dxa"/>
            <w:vAlign w:val="center"/>
          </w:tcPr>
          <w:p w14:paraId="5C7FBCBE" w14:textId="77777777" w:rsidR="000761DB" w:rsidRDefault="000761DB" w:rsidP="000761DB">
            <w:pPr>
              <w:spacing w:line="300" w:lineRule="exact"/>
              <w:jc w:val="center"/>
              <w:rPr>
                <w:rFonts w:ascii="仿宋_GB2312" w:eastAsia="仿宋_GB2312"/>
                <w:sz w:val="24"/>
              </w:rPr>
            </w:pPr>
            <w:r>
              <w:rPr>
                <w:rFonts w:ascii="仿宋_GB2312" w:eastAsia="仿宋_GB2312" w:hint="eastAsia"/>
                <w:sz w:val="24"/>
              </w:rPr>
              <w:t>企业获奖情况</w:t>
            </w:r>
          </w:p>
          <w:p w14:paraId="2B789BDE" w14:textId="77777777" w:rsidR="000761DB" w:rsidRDefault="000761DB" w:rsidP="000761DB">
            <w:pPr>
              <w:spacing w:line="300" w:lineRule="exact"/>
              <w:jc w:val="center"/>
              <w:rPr>
                <w:rFonts w:ascii="仿宋_GB2312" w:eastAsia="仿宋_GB2312"/>
                <w:sz w:val="24"/>
              </w:rPr>
            </w:pPr>
          </w:p>
        </w:tc>
        <w:tc>
          <w:tcPr>
            <w:tcW w:w="709" w:type="dxa"/>
            <w:vAlign w:val="center"/>
          </w:tcPr>
          <w:p w14:paraId="4D005B21" w14:textId="2B752458" w:rsidR="000761DB" w:rsidRDefault="000761DB" w:rsidP="000761DB">
            <w:pPr>
              <w:spacing w:line="300" w:lineRule="exact"/>
              <w:jc w:val="center"/>
              <w:rPr>
                <w:rFonts w:ascii="仿宋_GB2312" w:eastAsia="仿宋_GB2312"/>
                <w:sz w:val="24"/>
              </w:rPr>
            </w:pPr>
            <w:r>
              <w:rPr>
                <w:rFonts w:ascii="仿宋_GB2312" w:eastAsia="仿宋_GB2312" w:hint="eastAsia"/>
                <w:sz w:val="24"/>
              </w:rPr>
              <w:t>2</w:t>
            </w:r>
          </w:p>
        </w:tc>
        <w:tc>
          <w:tcPr>
            <w:tcW w:w="4394" w:type="dxa"/>
          </w:tcPr>
          <w:p w14:paraId="43A61C6D" w14:textId="77777777" w:rsidR="000761DB" w:rsidRDefault="000761DB" w:rsidP="000761DB">
            <w:pPr>
              <w:spacing w:line="300" w:lineRule="exact"/>
              <w:jc w:val="left"/>
              <w:rPr>
                <w:rFonts w:ascii="仿宋_GB2312" w:eastAsia="仿宋_GB2312"/>
                <w:sz w:val="24"/>
              </w:rPr>
            </w:pPr>
            <w:r w:rsidRPr="008D4F36">
              <w:rPr>
                <w:rFonts w:ascii="仿宋_GB2312" w:eastAsia="仿宋_GB2312" w:hint="eastAsia"/>
                <w:sz w:val="24"/>
              </w:rPr>
              <w:t>评分标准：</w:t>
            </w:r>
            <w:r>
              <w:rPr>
                <w:rFonts w:ascii="仿宋_GB2312" w:eastAsia="仿宋_GB2312" w:hint="eastAsia"/>
                <w:sz w:val="24"/>
              </w:rPr>
              <w:t>以评选周期内获得建设行政主管部门或建设行业协会颁发的获誉证书或获</w:t>
            </w:r>
            <w:proofErr w:type="gramStart"/>
            <w:r>
              <w:rPr>
                <w:rFonts w:ascii="仿宋_GB2312" w:eastAsia="仿宋_GB2312" w:hint="eastAsia"/>
                <w:sz w:val="24"/>
              </w:rPr>
              <w:t>誉文件</w:t>
            </w:r>
            <w:proofErr w:type="gramEnd"/>
            <w:r>
              <w:rPr>
                <w:rFonts w:ascii="仿宋_GB2312" w:eastAsia="仿宋_GB2312" w:hint="eastAsia"/>
                <w:sz w:val="24"/>
              </w:rPr>
              <w:t>为准。</w:t>
            </w:r>
          </w:p>
          <w:p w14:paraId="1EB7455E" w14:textId="569D4807" w:rsidR="000761DB" w:rsidRDefault="000761DB" w:rsidP="000761DB">
            <w:pPr>
              <w:spacing w:line="300" w:lineRule="exact"/>
              <w:jc w:val="left"/>
              <w:rPr>
                <w:rFonts w:ascii="仿宋_GB2312" w:eastAsia="仿宋_GB2312"/>
                <w:sz w:val="24"/>
              </w:rPr>
            </w:pPr>
            <w:r>
              <w:rPr>
                <w:rFonts w:ascii="仿宋_GB2312" w:eastAsia="仿宋_GB2312" w:hint="eastAsia"/>
                <w:sz w:val="24"/>
              </w:rPr>
              <w:t>评分办法：国家级、省部级荣誉，每项得1分；地市级荣誉，每项得0.5分；最多得2分</w:t>
            </w:r>
          </w:p>
        </w:tc>
      </w:tr>
      <w:tr w:rsidR="00406846" w14:paraId="0E089078" w14:textId="77777777" w:rsidTr="000761DB">
        <w:trPr>
          <w:trHeight w:val="2541"/>
        </w:trPr>
        <w:tc>
          <w:tcPr>
            <w:tcW w:w="1418" w:type="dxa"/>
            <w:vMerge/>
            <w:vAlign w:val="center"/>
          </w:tcPr>
          <w:p w14:paraId="554115A6"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3CE863B0" w14:textId="77777777" w:rsidR="00406846" w:rsidRPr="000E7C07" w:rsidRDefault="00406846" w:rsidP="00406846">
            <w:pPr>
              <w:spacing w:line="300" w:lineRule="exact"/>
              <w:jc w:val="center"/>
              <w:rPr>
                <w:rFonts w:ascii="仿宋_GB2312" w:eastAsia="仿宋_GB2312"/>
                <w:sz w:val="24"/>
              </w:rPr>
            </w:pPr>
            <w:r w:rsidRPr="000E7C07">
              <w:rPr>
                <w:rFonts w:ascii="仿宋_GB2312" w:eastAsia="仿宋_GB2312" w:hint="eastAsia"/>
                <w:sz w:val="24"/>
              </w:rPr>
              <w:t>个人</w:t>
            </w:r>
            <w:r w:rsidRPr="000E7C07">
              <w:rPr>
                <w:rFonts w:ascii="仿宋_GB2312" w:eastAsia="仿宋_GB2312"/>
                <w:sz w:val="24"/>
              </w:rPr>
              <w:t>荣誉</w:t>
            </w:r>
            <w:r w:rsidRPr="000E7C07">
              <w:rPr>
                <w:rFonts w:ascii="仿宋_GB2312" w:eastAsia="仿宋_GB2312" w:hint="eastAsia"/>
                <w:sz w:val="24"/>
              </w:rPr>
              <w:t>情况</w:t>
            </w:r>
          </w:p>
        </w:tc>
        <w:tc>
          <w:tcPr>
            <w:tcW w:w="709" w:type="dxa"/>
            <w:vAlign w:val="center"/>
          </w:tcPr>
          <w:p w14:paraId="3A451D5F" w14:textId="3E734C28" w:rsidR="00406846" w:rsidRPr="000E7C07" w:rsidRDefault="00100FAA" w:rsidP="00406846">
            <w:pPr>
              <w:spacing w:line="300" w:lineRule="exact"/>
              <w:jc w:val="center"/>
              <w:rPr>
                <w:rFonts w:ascii="仿宋_GB2312" w:eastAsia="仿宋_GB2312"/>
                <w:sz w:val="24"/>
              </w:rPr>
            </w:pPr>
            <w:r w:rsidRPr="000E7C07">
              <w:rPr>
                <w:rFonts w:ascii="仿宋_GB2312" w:eastAsia="仿宋_GB2312"/>
                <w:sz w:val="24"/>
              </w:rPr>
              <w:t>3</w:t>
            </w:r>
          </w:p>
        </w:tc>
        <w:tc>
          <w:tcPr>
            <w:tcW w:w="4394" w:type="dxa"/>
            <w:vAlign w:val="center"/>
          </w:tcPr>
          <w:p w14:paraId="17E1E04F" w14:textId="77777777" w:rsidR="000761DB" w:rsidRDefault="000761DB" w:rsidP="000761DB">
            <w:pPr>
              <w:spacing w:line="300" w:lineRule="exact"/>
              <w:rPr>
                <w:rFonts w:ascii="仿宋_GB2312" w:eastAsia="仿宋_GB2312"/>
                <w:sz w:val="24"/>
              </w:rPr>
            </w:pPr>
            <w:r w:rsidRPr="008D4F36">
              <w:rPr>
                <w:rFonts w:ascii="仿宋_GB2312" w:eastAsia="仿宋_GB2312" w:hint="eastAsia"/>
                <w:sz w:val="24"/>
              </w:rPr>
              <w:t>评分标准：</w:t>
            </w:r>
            <w:r>
              <w:rPr>
                <w:rFonts w:ascii="仿宋_GB2312" w:eastAsia="仿宋_GB2312" w:hint="eastAsia"/>
                <w:sz w:val="24"/>
              </w:rPr>
              <w:t>以评选周期内专职专业技术人员获得建设行政主管部门或建设行业协会颁发的获誉证书为准。</w:t>
            </w:r>
          </w:p>
          <w:p w14:paraId="79174D97" w14:textId="7E828856" w:rsidR="00406846" w:rsidRDefault="000761DB" w:rsidP="00100FAA">
            <w:pPr>
              <w:spacing w:line="300" w:lineRule="exact"/>
              <w:rPr>
                <w:rFonts w:ascii="仿宋_GB2312" w:eastAsia="仿宋_GB2312"/>
                <w:sz w:val="24"/>
              </w:rPr>
            </w:pPr>
            <w:r>
              <w:rPr>
                <w:rFonts w:ascii="仿宋_GB2312" w:eastAsia="仿宋_GB2312" w:hint="eastAsia"/>
                <w:sz w:val="24"/>
              </w:rPr>
              <w:t>评分办法：</w:t>
            </w:r>
            <w:r w:rsidR="00100FAA" w:rsidRPr="00C0053E">
              <w:rPr>
                <w:rFonts w:ascii="仿宋_GB2312" w:eastAsia="仿宋_GB2312" w:hint="eastAsia"/>
                <w:sz w:val="24"/>
              </w:rPr>
              <w:t>荣获</w:t>
            </w:r>
            <w:r w:rsidR="00100FAA">
              <w:rPr>
                <w:rFonts w:ascii="仿宋_GB2312" w:eastAsia="仿宋_GB2312" w:hint="eastAsia"/>
                <w:sz w:val="24"/>
              </w:rPr>
              <w:t>优秀造价工程师、优秀论文、</w:t>
            </w:r>
            <w:proofErr w:type="gramStart"/>
            <w:r>
              <w:rPr>
                <w:rFonts w:ascii="仿宋_GB2312" w:eastAsia="仿宋_GB2312" w:hint="eastAsia"/>
                <w:sz w:val="24"/>
              </w:rPr>
              <w:t>中价协资深</w:t>
            </w:r>
            <w:proofErr w:type="gramEnd"/>
            <w:r>
              <w:rPr>
                <w:rFonts w:ascii="仿宋_GB2312" w:eastAsia="仿宋_GB2312" w:hint="eastAsia"/>
                <w:sz w:val="24"/>
              </w:rPr>
              <w:t>会员，每</w:t>
            </w:r>
            <w:r w:rsidR="00100FAA">
              <w:rPr>
                <w:rFonts w:ascii="仿宋_GB2312" w:eastAsia="仿宋_GB2312" w:hint="eastAsia"/>
                <w:sz w:val="24"/>
              </w:rPr>
              <w:t>项</w:t>
            </w:r>
            <w:r>
              <w:rPr>
                <w:rFonts w:ascii="仿宋_GB2312" w:eastAsia="仿宋_GB2312" w:hint="eastAsia"/>
                <w:sz w:val="24"/>
              </w:rPr>
              <w:t>得1分，可累计得分</w:t>
            </w:r>
            <w:r w:rsidRPr="00C0053E">
              <w:rPr>
                <w:rFonts w:ascii="仿宋_GB2312" w:eastAsia="仿宋_GB2312" w:hint="eastAsia"/>
                <w:sz w:val="24"/>
              </w:rPr>
              <w:t>；荣获其他个人奖项的，</w:t>
            </w:r>
            <w:r>
              <w:rPr>
                <w:rFonts w:ascii="仿宋_GB2312" w:eastAsia="仿宋_GB2312" w:hint="eastAsia"/>
                <w:sz w:val="24"/>
              </w:rPr>
              <w:t>每</w:t>
            </w:r>
            <w:r w:rsidR="00100FAA">
              <w:rPr>
                <w:rFonts w:ascii="仿宋_GB2312" w:eastAsia="仿宋_GB2312" w:hint="eastAsia"/>
                <w:sz w:val="24"/>
              </w:rPr>
              <w:t>项得</w:t>
            </w:r>
            <w:r w:rsidR="00100FAA">
              <w:rPr>
                <w:rFonts w:ascii="仿宋_GB2312" w:eastAsia="仿宋_GB2312"/>
                <w:sz w:val="24"/>
              </w:rPr>
              <w:t>1</w:t>
            </w:r>
            <w:r>
              <w:rPr>
                <w:rFonts w:ascii="仿宋_GB2312" w:eastAsia="仿宋_GB2312" w:hint="eastAsia"/>
                <w:sz w:val="24"/>
              </w:rPr>
              <w:t>分，可累计得分；若同时具有以上荣誉时，可累计得分。本项最多得</w:t>
            </w:r>
            <w:r w:rsidR="00100FAA">
              <w:rPr>
                <w:rFonts w:ascii="仿宋_GB2312" w:eastAsia="仿宋_GB2312"/>
                <w:sz w:val="24"/>
              </w:rPr>
              <w:t>3</w:t>
            </w:r>
            <w:r>
              <w:rPr>
                <w:rFonts w:ascii="仿宋_GB2312" w:eastAsia="仿宋_GB2312" w:hint="eastAsia"/>
                <w:sz w:val="24"/>
              </w:rPr>
              <w:t>分。</w:t>
            </w:r>
          </w:p>
        </w:tc>
      </w:tr>
      <w:tr w:rsidR="00406846" w14:paraId="17324A3F" w14:textId="77777777">
        <w:trPr>
          <w:trHeight w:val="900"/>
        </w:trPr>
        <w:tc>
          <w:tcPr>
            <w:tcW w:w="1418" w:type="dxa"/>
            <w:vMerge/>
            <w:vAlign w:val="center"/>
          </w:tcPr>
          <w:p w14:paraId="799B13BF"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4D518384" w14:textId="77777777" w:rsidR="00406846" w:rsidRPr="00913B43" w:rsidRDefault="00406846" w:rsidP="00406846">
            <w:pPr>
              <w:spacing w:line="300" w:lineRule="exact"/>
              <w:jc w:val="center"/>
              <w:rPr>
                <w:rFonts w:ascii="仿宋_GB2312" w:eastAsia="仿宋_GB2312"/>
                <w:color w:val="000000" w:themeColor="text1"/>
                <w:sz w:val="24"/>
              </w:rPr>
            </w:pPr>
            <w:r w:rsidRPr="00913B43">
              <w:rPr>
                <w:rFonts w:ascii="仿宋_GB2312" w:eastAsia="仿宋_GB2312" w:hint="eastAsia"/>
                <w:color w:val="000000" w:themeColor="text1"/>
                <w:sz w:val="24"/>
              </w:rPr>
              <w:t>企业信用等级</w:t>
            </w:r>
          </w:p>
        </w:tc>
        <w:tc>
          <w:tcPr>
            <w:tcW w:w="709" w:type="dxa"/>
            <w:vAlign w:val="center"/>
          </w:tcPr>
          <w:p w14:paraId="4B2F45FB" w14:textId="359B0768" w:rsidR="00406846" w:rsidRPr="00913B43" w:rsidRDefault="00D3222B" w:rsidP="00406846">
            <w:pPr>
              <w:spacing w:line="300" w:lineRule="exact"/>
              <w:jc w:val="center"/>
              <w:rPr>
                <w:rFonts w:ascii="仿宋_GB2312" w:eastAsia="仿宋_GB2312"/>
                <w:color w:val="000000" w:themeColor="text1"/>
                <w:sz w:val="24"/>
              </w:rPr>
            </w:pPr>
            <w:r w:rsidRPr="00913B43">
              <w:rPr>
                <w:rFonts w:ascii="仿宋_GB2312" w:eastAsia="仿宋_GB2312" w:hint="eastAsia"/>
                <w:color w:val="000000" w:themeColor="text1"/>
                <w:sz w:val="24"/>
              </w:rPr>
              <w:t>10</w:t>
            </w:r>
          </w:p>
        </w:tc>
        <w:tc>
          <w:tcPr>
            <w:tcW w:w="4394" w:type="dxa"/>
            <w:vAlign w:val="center"/>
          </w:tcPr>
          <w:p w14:paraId="3032C4EB" w14:textId="4F9A48DA" w:rsidR="000761DB" w:rsidRPr="00913B43" w:rsidRDefault="000761DB" w:rsidP="000761DB">
            <w:pPr>
              <w:spacing w:line="300" w:lineRule="exact"/>
              <w:rPr>
                <w:rFonts w:ascii="仿宋_GB2312" w:eastAsia="仿宋_GB2312"/>
                <w:color w:val="000000" w:themeColor="text1"/>
                <w:sz w:val="24"/>
              </w:rPr>
            </w:pPr>
            <w:r w:rsidRPr="00913B43">
              <w:rPr>
                <w:rFonts w:ascii="仿宋_GB2312" w:eastAsia="仿宋_GB2312" w:hint="eastAsia"/>
                <w:color w:val="000000" w:themeColor="text1"/>
                <w:sz w:val="24"/>
              </w:rPr>
              <w:t>评分标准：以</w:t>
            </w:r>
            <w:proofErr w:type="gramStart"/>
            <w:r w:rsidR="004A3AE0" w:rsidRPr="00913B43">
              <w:rPr>
                <w:rFonts w:ascii="仿宋_GB2312" w:eastAsia="仿宋_GB2312" w:hint="eastAsia"/>
                <w:color w:val="000000" w:themeColor="text1"/>
                <w:sz w:val="24"/>
              </w:rPr>
              <w:t>中价协</w:t>
            </w:r>
            <w:r w:rsidRPr="00913B43">
              <w:rPr>
                <w:rFonts w:ascii="仿宋_GB2312" w:eastAsia="仿宋_GB2312" w:hint="eastAsia"/>
                <w:color w:val="000000" w:themeColor="text1"/>
                <w:sz w:val="24"/>
              </w:rPr>
              <w:t>信用</w:t>
            </w:r>
            <w:proofErr w:type="gramEnd"/>
            <w:r w:rsidRPr="00913B43">
              <w:rPr>
                <w:rFonts w:ascii="仿宋_GB2312" w:eastAsia="仿宋_GB2312" w:hint="eastAsia"/>
                <w:color w:val="000000" w:themeColor="text1"/>
                <w:sz w:val="24"/>
              </w:rPr>
              <w:t>评价等级</w:t>
            </w:r>
            <w:r w:rsidR="00E71420">
              <w:rPr>
                <w:rFonts w:ascii="仿宋_GB2312" w:eastAsia="仿宋_GB2312" w:hint="eastAsia"/>
                <w:color w:val="000000" w:themeColor="text1"/>
                <w:sz w:val="24"/>
              </w:rPr>
              <w:t>标准</w:t>
            </w:r>
            <w:r w:rsidRPr="00913B43">
              <w:rPr>
                <w:rFonts w:ascii="仿宋_GB2312" w:eastAsia="仿宋_GB2312" w:hint="eastAsia"/>
                <w:color w:val="000000" w:themeColor="text1"/>
                <w:sz w:val="24"/>
              </w:rPr>
              <w:t>为准。</w:t>
            </w:r>
          </w:p>
          <w:p w14:paraId="26B94789" w14:textId="77777777" w:rsidR="000761DB" w:rsidRPr="00913B43" w:rsidRDefault="000761DB" w:rsidP="000761DB">
            <w:pPr>
              <w:spacing w:line="300" w:lineRule="exact"/>
              <w:rPr>
                <w:rFonts w:ascii="仿宋_GB2312" w:eastAsia="仿宋_GB2312"/>
                <w:color w:val="000000" w:themeColor="text1"/>
                <w:sz w:val="24"/>
              </w:rPr>
            </w:pPr>
            <w:r w:rsidRPr="00913B43">
              <w:rPr>
                <w:rFonts w:ascii="仿宋_GB2312" w:eastAsia="仿宋_GB2312" w:hint="eastAsia"/>
                <w:color w:val="000000" w:themeColor="text1"/>
                <w:sz w:val="24"/>
              </w:rPr>
              <w:t>评分办法：</w:t>
            </w:r>
          </w:p>
          <w:p w14:paraId="2CFA1648" w14:textId="38BE1B29" w:rsidR="000761DB" w:rsidRPr="00913B43" w:rsidRDefault="000761DB" w:rsidP="000761DB">
            <w:pPr>
              <w:spacing w:line="300" w:lineRule="exact"/>
              <w:rPr>
                <w:rFonts w:ascii="仿宋_GB2312" w:eastAsia="仿宋_GB2312"/>
                <w:color w:val="000000" w:themeColor="text1"/>
                <w:sz w:val="24"/>
              </w:rPr>
            </w:pPr>
            <w:r w:rsidRPr="00913B43">
              <w:rPr>
                <w:rFonts w:ascii="仿宋_GB2312" w:eastAsia="仿宋_GB2312"/>
                <w:color w:val="000000" w:themeColor="text1"/>
                <w:sz w:val="24"/>
              </w:rPr>
              <w:t>1.</w:t>
            </w:r>
            <w:r w:rsidRPr="00913B43">
              <w:rPr>
                <w:rFonts w:ascii="仿宋_GB2312" w:eastAsia="仿宋_GB2312" w:hint="eastAsia"/>
                <w:color w:val="000000" w:themeColor="text1"/>
                <w:sz w:val="24"/>
              </w:rPr>
              <w:t>获得</w:t>
            </w:r>
            <w:proofErr w:type="gramStart"/>
            <w:r w:rsidR="004A3AE0" w:rsidRPr="00913B43">
              <w:rPr>
                <w:rFonts w:ascii="仿宋_GB2312" w:eastAsia="仿宋_GB2312" w:hint="eastAsia"/>
                <w:color w:val="000000" w:themeColor="text1"/>
                <w:sz w:val="24"/>
              </w:rPr>
              <w:t>中价协</w:t>
            </w:r>
            <w:proofErr w:type="gramEnd"/>
            <w:r w:rsidRPr="00913B43">
              <w:rPr>
                <w:rFonts w:ascii="仿宋_GB2312" w:eastAsia="仿宋_GB2312" w:hint="eastAsia"/>
                <w:color w:val="000000" w:themeColor="text1"/>
                <w:sz w:val="24"/>
              </w:rPr>
              <w:t>AAA企业信用等级得</w:t>
            </w:r>
            <w:r w:rsidR="00D3222B" w:rsidRPr="00913B43">
              <w:rPr>
                <w:rFonts w:ascii="仿宋_GB2312" w:eastAsia="仿宋_GB2312" w:hint="eastAsia"/>
                <w:color w:val="000000" w:themeColor="text1"/>
                <w:sz w:val="24"/>
              </w:rPr>
              <w:t>10</w:t>
            </w:r>
            <w:r w:rsidRPr="00913B43">
              <w:rPr>
                <w:rFonts w:ascii="仿宋_GB2312" w:eastAsia="仿宋_GB2312" w:hint="eastAsia"/>
                <w:color w:val="000000" w:themeColor="text1"/>
                <w:sz w:val="24"/>
              </w:rPr>
              <w:t>分，AA得</w:t>
            </w:r>
            <w:r w:rsidR="00E71420">
              <w:rPr>
                <w:rFonts w:ascii="仿宋_GB2312" w:eastAsia="仿宋_GB2312" w:hint="eastAsia"/>
                <w:color w:val="000000" w:themeColor="text1"/>
                <w:sz w:val="24"/>
              </w:rPr>
              <w:t>8</w:t>
            </w:r>
            <w:r w:rsidRPr="00913B43">
              <w:rPr>
                <w:rFonts w:ascii="仿宋_GB2312" w:eastAsia="仿宋_GB2312" w:hint="eastAsia"/>
                <w:color w:val="000000" w:themeColor="text1"/>
                <w:sz w:val="24"/>
              </w:rPr>
              <w:t>分，A得</w:t>
            </w:r>
            <w:r w:rsidR="00E71420">
              <w:rPr>
                <w:rFonts w:ascii="仿宋_GB2312" w:eastAsia="仿宋_GB2312" w:hint="eastAsia"/>
                <w:color w:val="000000" w:themeColor="text1"/>
                <w:sz w:val="24"/>
              </w:rPr>
              <w:t>6</w:t>
            </w:r>
            <w:r w:rsidRPr="00913B43">
              <w:rPr>
                <w:rFonts w:ascii="仿宋_GB2312" w:eastAsia="仿宋_GB2312" w:hint="eastAsia"/>
                <w:color w:val="000000" w:themeColor="text1"/>
                <w:sz w:val="24"/>
              </w:rPr>
              <w:t>分，A级以下得</w:t>
            </w:r>
            <w:r w:rsidR="00E71420">
              <w:rPr>
                <w:rFonts w:ascii="仿宋_GB2312" w:eastAsia="仿宋_GB2312" w:hint="eastAsia"/>
                <w:color w:val="000000" w:themeColor="text1"/>
                <w:sz w:val="24"/>
              </w:rPr>
              <w:t>4</w:t>
            </w:r>
            <w:r w:rsidRPr="00913B43">
              <w:rPr>
                <w:rFonts w:ascii="仿宋_GB2312" w:eastAsia="仿宋_GB2312" w:hint="eastAsia"/>
                <w:color w:val="000000" w:themeColor="text1"/>
                <w:sz w:val="24"/>
              </w:rPr>
              <w:t>分。</w:t>
            </w:r>
          </w:p>
          <w:p w14:paraId="4A401354" w14:textId="4CE76EA3" w:rsidR="00406846" w:rsidRPr="00913B43" w:rsidRDefault="000761DB" w:rsidP="00E71420">
            <w:pPr>
              <w:spacing w:line="300" w:lineRule="exact"/>
              <w:rPr>
                <w:rFonts w:ascii="仿宋_GB2312" w:eastAsia="仿宋_GB2312"/>
                <w:color w:val="000000" w:themeColor="text1"/>
                <w:sz w:val="24"/>
              </w:rPr>
            </w:pPr>
            <w:r w:rsidRPr="00913B43">
              <w:rPr>
                <w:rFonts w:ascii="仿宋_GB2312" w:eastAsia="仿宋_GB2312" w:hint="eastAsia"/>
                <w:color w:val="000000" w:themeColor="text1"/>
                <w:sz w:val="24"/>
              </w:rPr>
              <w:t>2.申请参加201</w:t>
            </w:r>
            <w:r w:rsidR="00D3222B" w:rsidRPr="00913B43">
              <w:rPr>
                <w:rFonts w:ascii="仿宋_GB2312" w:eastAsia="仿宋_GB2312" w:hint="eastAsia"/>
                <w:color w:val="000000" w:themeColor="text1"/>
                <w:sz w:val="24"/>
              </w:rPr>
              <w:t>9</w:t>
            </w:r>
            <w:r w:rsidR="00C91B54">
              <w:rPr>
                <w:rFonts w:ascii="仿宋_GB2312" w:eastAsia="仿宋_GB2312" w:hint="eastAsia"/>
                <w:color w:val="000000" w:themeColor="text1"/>
                <w:sz w:val="24"/>
              </w:rPr>
              <w:t>和</w:t>
            </w:r>
            <w:r w:rsidR="004A3AE0" w:rsidRPr="00913B43">
              <w:rPr>
                <w:rFonts w:ascii="仿宋_GB2312" w:eastAsia="仿宋_GB2312" w:hint="eastAsia"/>
                <w:color w:val="000000" w:themeColor="text1"/>
                <w:sz w:val="24"/>
              </w:rPr>
              <w:t>2020</w:t>
            </w:r>
            <w:r w:rsidRPr="00913B43">
              <w:rPr>
                <w:rFonts w:ascii="仿宋_GB2312" w:eastAsia="仿宋_GB2312" w:hint="eastAsia"/>
                <w:color w:val="000000" w:themeColor="text1"/>
                <w:sz w:val="24"/>
              </w:rPr>
              <w:t>年信用评价但未获评级的得</w:t>
            </w:r>
            <w:r w:rsidR="00E71420">
              <w:rPr>
                <w:rFonts w:ascii="仿宋_GB2312" w:eastAsia="仿宋_GB2312" w:hint="eastAsia"/>
                <w:color w:val="000000" w:themeColor="text1"/>
                <w:sz w:val="24"/>
              </w:rPr>
              <w:t>2</w:t>
            </w:r>
            <w:r w:rsidRPr="00913B43">
              <w:rPr>
                <w:rFonts w:ascii="仿宋_GB2312" w:eastAsia="仿宋_GB2312" w:hint="eastAsia"/>
                <w:color w:val="000000" w:themeColor="text1"/>
                <w:sz w:val="24"/>
              </w:rPr>
              <w:t>分，未参评的不得分。</w:t>
            </w:r>
          </w:p>
        </w:tc>
      </w:tr>
      <w:tr w:rsidR="00406846" w14:paraId="65D8D564" w14:textId="77777777" w:rsidTr="007C6E51">
        <w:trPr>
          <w:trHeight w:val="900"/>
        </w:trPr>
        <w:tc>
          <w:tcPr>
            <w:tcW w:w="1418" w:type="dxa"/>
            <w:vMerge/>
            <w:vAlign w:val="center"/>
          </w:tcPr>
          <w:p w14:paraId="2E358E2C"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579BF41E" w14:textId="60926513" w:rsidR="00406846" w:rsidRDefault="00406846" w:rsidP="00406846">
            <w:pPr>
              <w:spacing w:line="300" w:lineRule="exact"/>
              <w:jc w:val="center"/>
              <w:rPr>
                <w:rFonts w:ascii="仿宋_GB2312" w:eastAsia="仿宋_GB2312"/>
                <w:sz w:val="24"/>
              </w:rPr>
            </w:pPr>
            <w:r>
              <w:rPr>
                <w:rFonts w:ascii="仿宋_GB2312" w:eastAsia="仿宋_GB2312" w:hint="eastAsia"/>
                <w:sz w:val="24"/>
              </w:rPr>
              <w:t>客户评价意见</w:t>
            </w:r>
          </w:p>
        </w:tc>
        <w:tc>
          <w:tcPr>
            <w:tcW w:w="709" w:type="dxa"/>
            <w:vAlign w:val="center"/>
          </w:tcPr>
          <w:p w14:paraId="14F0FD57" w14:textId="6B3C859B" w:rsidR="00406846" w:rsidRDefault="00406846" w:rsidP="00406846">
            <w:pPr>
              <w:spacing w:line="300" w:lineRule="exact"/>
              <w:jc w:val="center"/>
              <w:rPr>
                <w:rFonts w:ascii="仿宋_GB2312" w:eastAsia="仿宋_GB2312"/>
                <w:sz w:val="24"/>
              </w:rPr>
            </w:pPr>
            <w:r w:rsidRPr="0014039F">
              <w:rPr>
                <w:rFonts w:ascii="仿宋_GB2312" w:eastAsia="仿宋_GB2312"/>
                <w:sz w:val="24"/>
              </w:rPr>
              <w:t>3</w:t>
            </w:r>
          </w:p>
        </w:tc>
        <w:tc>
          <w:tcPr>
            <w:tcW w:w="4394" w:type="dxa"/>
          </w:tcPr>
          <w:p w14:paraId="0B647575" w14:textId="77777777" w:rsidR="000761DB" w:rsidRDefault="000761DB" w:rsidP="000761DB">
            <w:pPr>
              <w:spacing w:line="300" w:lineRule="exact"/>
              <w:rPr>
                <w:rFonts w:ascii="仿宋_GB2312" w:eastAsia="仿宋_GB2312"/>
                <w:sz w:val="24"/>
              </w:rPr>
            </w:pPr>
            <w:r w:rsidRPr="0014039F">
              <w:rPr>
                <w:rFonts w:ascii="仿宋_GB2312" w:eastAsia="仿宋_GB2312" w:hint="eastAsia"/>
                <w:sz w:val="24"/>
              </w:rPr>
              <w:t>评分办法：</w:t>
            </w:r>
          </w:p>
          <w:p w14:paraId="7C33AF4B" w14:textId="27FAAF1F" w:rsidR="00406846" w:rsidRDefault="000761DB" w:rsidP="000761DB">
            <w:pPr>
              <w:spacing w:line="300" w:lineRule="exact"/>
              <w:rPr>
                <w:rFonts w:ascii="仿宋_GB2312" w:eastAsia="仿宋_GB2312"/>
                <w:sz w:val="24"/>
              </w:rPr>
            </w:pPr>
            <w:r w:rsidRPr="0014039F">
              <w:rPr>
                <w:rFonts w:ascii="仿宋_GB2312" w:eastAsia="仿宋_GB2312" w:hint="eastAsia"/>
                <w:sz w:val="24"/>
              </w:rPr>
              <w:t>提供业绩项目客户评价意见表的，</w:t>
            </w:r>
            <w:proofErr w:type="gramStart"/>
            <w:r w:rsidRPr="0014039F">
              <w:rPr>
                <w:rFonts w:ascii="仿宋_GB2312" w:eastAsia="仿宋_GB2312" w:hint="eastAsia"/>
                <w:sz w:val="24"/>
              </w:rPr>
              <w:t>每项目</w:t>
            </w:r>
            <w:proofErr w:type="gramEnd"/>
            <w:r w:rsidRPr="0014039F">
              <w:rPr>
                <w:rFonts w:ascii="仿宋_GB2312" w:eastAsia="仿宋_GB2312" w:hint="eastAsia"/>
                <w:sz w:val="24"/>
              </w:rPr>
              <w:t>得0.5分，最多得3分，评价意见中存在不满意见时，该项得分为0。</w:t>
            </w:r>
          </w:p>
        </w:tc>
      </w:tr>
      <w:tr w:rsidR="00406846" w14:paraId="2067C583" w14:textId="77777777" w:rsidTr="000457DF">
        <w:trPr>
          <w:trHeight w:val="638"/>
        </w:trPr>
        <w:tc>
          <w:tcPr>
            <w:tcW w:w="1418" w:type="dxa"/>
            <w:vMerge/>
            <w:vAlign w:val="center"/>
          </w:tcPr>
          <w:p w14:paraId="7F57065C"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5E46DCD9" w14:textId="77777777" w:rsidR="002B7175" w:rsidRPr="00EE3EFA" w:rsidRDefault="00406846" w:rsidP="00406846">
            <w:pPr>
              <w:spacing w:line="300" w:lineRule="exact"/>
              <w:jc w:val="center"/>
              <w:rPr>
                <w:rFonts w:ascii="仿宋_GB2312" w:eastAsia="仿宋_GB2312"/>
                <w:sz w:val="24"/>
              </w:rPr>
            </w:pPr>
            <w:r w:rsidRPr="00EE3EFA">
              <w:rPr>
                <w:rFonts w:ascii="仿宋_GB2312" w:eastAsia="仿宋_GB2312" w:hint="eastAsia"/>
                <w:sz w:val="24"/>
              </w:rPr>
              <w:t>优秀成果文件</w:t>
            </w:r>
          </w:p>
          <w:p w14:paraId="489BEF75" w14:textId="750F1288" w:rsidR="00406846" w:rsidRPr="00EE3EFA" w:rsidRDefault="00406846" w:rsidP="00406846">
            <w:pPr>
              <w:spacing w:line="300" w:lineRule="exact"/>
              <w:jc w:val="center"/>
              <w:rPr>
                <w:rFonts w:ascii="仿宋_GB2312" w:eastAsia="仿宋_GB2312"/>
                <w:sz w:val="24"/>
              </w:rPr>
            </w:pPr>
            <w:r w:rsidRPr="00EE3EFA">
              <w:rPr>
                <w:rFonts w:ascii="仿宋_GB2312" w:eastAsia="仿宋_GB2312" w:hint="eastAsia"/>
                <w:sz w:val="24"/>
              </w:rPr>
              <w:t>获奖情况</w:t>
            </w:r>
          </w:p>
        </w:tc>
        <w:tc>
          <w:tcPr>
            <w:tcW w:w="709" w:type="dxa"/>
            <w:vAlign w:val="center"/>
          </w:tcPr>
          <w:p w14:paraId="213E350C" w14:textId="48B20C8F" w:rsidR="00406846" w:rsidRPr="00EE3EFA" w:rsidRDefault="00E03CE4" w:rsidP="00406846">
            <w:pPr>
              <w:spacing w:line="300" w:lineRule="exact"/>
              <w:jc w:val="center"/>
              <w:rPr>
                <w:rFonts w:ascii="仿宋_GB2312" w:eastAsia="仿宋_GB2312"/>
                <w:sz w:val="24"/>
              </w:rPr>
            </w:pPr>
            <w:r w:rsidRPr="00EE3EFA">
              <w:rPr>
                <w:rFonts w:ascii="仿宋_GB2312" w:eastAsia="仿宋_GB2312"/>
                <w:sz w:val="24"/>
              </w:rPr>
              <w:t>2</w:t>
            </w:r>
          </w:p>
        </w:tc>
        <w:tc>
          <w:tcPr>
            <w:tcW w:w="4394" w:type="dxa"/>
            <w:vAlign w:val="center"/>
          </w:tcPr>
          <w:p w14:paraId="62F1918F" w14:textId="77777777" w:rsidR="000761DB" w:rsidRPr="00EE3EFA" w:rsidRDefault="000761DB" w:rsidP="000761DB">
            <w:pPr>
              <w:spacing w:line="300" w:lineRule="exact"/>
              <w:rPr>
                <w:rFonts w:ascii="仿宋_GB2312" w:eastAsia="仿宋_GB2312"/>
                <w:sz w:val="24"/>
              </w:rPr>
            </w:pPr>
            <w:r w:rsidRPr="00EE3EFA">
              <w:rPr>
                <w:rFonts w:ascii="仿宋_GB2312" w:eastAsia="仿宋_GB2312" w:hint="eastAsia"/>
                <w:sz w:val="24"/>
              </w:rPr>
              <w:t>评分标准：以评选周期内获誉证书为准。</w:t>
            </w:r>
          </w:p>
          <w:p w14:paraId="289CBF68" w14:textId="457105E2" w:rsidR="00406846" w:rsidRPr="00EE3EFA" w:rsidRDefault="000761DB" w:rsidP="00E03CE4">
            <w:pPr>
              <w:spacing w:line="300" w:lineRule="exact"/>
              <w:rPr>
                <w:rFonts w:ascii="仿宋_GB2312" w:eastAsia="仿宋_GB2312"/>
                <w:sz w:val="24"/>
              </w:rPr>
            </w:pPr>
            <w:r w:rsidRPr="00EE3EFA">
              <w:rPr>
                <w:rFonts w:ascii="仿宋_GB2312" w:eastAsia="仿宋_GB2312" w:hint="eastAsia"/>
                <w:sz w:val="24"/>
              </w:rPr>
              <w:t>评分办法：荣获“内蒙古自治区优秀工程造价成果奖”，每项得</w:t>
            </w:r>
            <w:r w:rsidR="00E03CE4" w:rsidRPr="00EE3EFA">
              <w:rPr>
                <w:rFonts w:ascii="仿宋_GB2312" w:eastAsia="仿宋_GB2312"/>
                <w:sz w:val="24"/>
              </w:rPr>
              <w:t>1</w:t>
            </w:r>
            <w:r w:rsidR="00406846" w:rsidRPr="00EE3EFA">
              <w:rPr>
                <w:rFonts w:ascii="仿宋_GB2312" w:eastAsia="仿宋_GB2312" w:hint="eastAsia"/>
                <w:sz w:val="24"/>
              </w:rPr>
              <w:t>分；最多得</w:t>
            </w:r>
            <w:r w:rsidR="00E03CE4" w:rsidRPr="00EE3EFA">
              <w:rPr>
                <w:rFonts w:ascii="仿宋_GB2312" w:eastAsia="仿宋_GB2312"/>
                <w:sz w:val="24"/>
              </w:rPr>
              <w:t>2</w:t>
            </w:r>
            <w:r w:rsidR="00406846" w:rsidRPr="00EE3EFA">
              <w:rPr>
                <w:rFonts w:ascii="仿宋_GB2312" w:eastAsia="仿宋_GB2312" w:hint="eastAsia"/>
                <w:sz w:val="24"/>
              </w:rPr>
              <w:t>分。</w:t>
            </w:r>
          </w:p>
        </w:tc>
      </w:tr>
      <w:tr w:rsidR="00406846" w14:paraId="2E836EBF" w14:textId="77777777" w:rsidTr="000761DB">
        <w:trPr>
          <w:trHeight w:val="1423"/>
        </w:trPr>
        <w:tc>
          <w:tcPr>
            <w:tcW w:w="1418" w:type="dxa"/>
            <w:vMerge/>
            <w:vAlign w:val="center"/>
          </w:tcPr>
          <w:p w14:paraId="4810E611"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4B56EBD9" w14:textId="77777777" w:rsidR="00406846" w:rsidRPr="00EE3EFA" w:rsidRDefault="00406846" w:rsidP="00406846">
            <w:pPr>
              <w:spacing w:line="300" w:lineRule="exact"/>
              <w:jc w:val="center"/>
              <w:rPr>
                <w:rFonts w:ascii="仿宋_GB2312" w:eastAsia="仿宋_GB2312"/>
                <w:sz w:val="24"/>
              </w:rPr>
            </w:pPr>
            <w:r w:rsidRPr="00EE3EFA">
              <w:rPr>
                <w:rFonts w:ascii="仿宋_GB2312" w:eastAsia="仿宋_GB2312" w:hint="eastAsia"/>
                <w:sz w:val="24"/>
              </w:rPr>
              <w:t>发表论文及专著情况</w:t>
            </w:r>
          </w:p>
        </w:tc>
        <w:tc>
          <w:tcPr>
            <w:tcW w:w="709" w:type="dxa"/>
            <w:vAlign w:val="center"/>
          </w:tcPr>
          <w:p w14:paraId="60A2BD38" w14:textId="77777777" w:rsidR="00406846" w:rsidRPr="00EE3EFA" w:rsidRDefault="00406846" w:rsidP="00406846">
            <w:pPr>
              <w:spacing w:line="300" w:lineRule="exact"/>
              <w:jc w:val="center"/>
              <w:rPr>
                <w:rFonts w:ascii="仿宋_GB2312" w:eastAsia="仿宋_GB2312"/>
                <w:sz w:val="24"/>
              </w:rPr>
            </w:pPr>
            <w:r w:rsidRPr="00EE3EFA">
              <w:rPr>
                <w:rFonts w:ascii="仿宋_GB2312" w:eastAsia="仿宋_GB2312" w:hint="eastAsia"/>
                <w:sz w:val="24"/>
              </w:rPr>
              <w:t>1</w:t>
            </w:r>
          </w:p>
        </w:tc>
        <w:tc>
          <w:tcPr>
            <w:tcW w:w="4394" w:type="dxa"/>
            <w:vAlign w:val="center"/>
          </w:tcPr>
          <w:p w14:paraId="30713462" w14:textId="77777777" w:rsidR="000761DB" w:rsidRPr="00EE3EFA" w:rsidRDefault="000761DB" w:rsidP="000761DB">
            <w:pPr>
              <w:spacing w:line="300" w:lineRule="exact"/>
              <w:rPr>
                <w:rFonts w:ascii="仿宋_GB2312" w:eastAsia="仿宋_GB2312"/>
                <w:sz w:val="24"/>
              </w:rPr>
            </w:pPr>
            <w:r w:rsidRPr="00EE3EFA">
              <w:rPr>
                <w:rFonts w:ascii="仿宋_GB2312" w:eastAsia="仿宋_GB2312" w:hint="eastAsia"/>
                <w:sz w:val="24"/>
              </w:rPr>
              <w:t>评分标准：以评选周期内书面证明为准。</w:t>
            </w:r>
          </w:p>
          <w:p w14:paraId="2550F994" w14:textId="288DE7A1" w:rsidR="00406846" w:rsidRPr="00EE3EFA" w:rsidRDefault="000761DB" w:rsidP="00A15322">
            <w:pPr>
              <w:spacing w:line="300" w:lineRule="exact"/>
              <w:rPr>
                <w:rFonts w:ascii="仿宋_GB2312" w:eastAsia="仿宋_GB2312"/>
                <w:sz w:val="24"/>
              </w:rPr>
            </w:pPr>
            <w:r w:rsidRPr="00EE3EFA">
              <w:rPr>
                <w:rFonts w:ascii="仿宋_GB2312" w:eastAsia="仿宋_GB2312" w:hint="eastAsia"/>
                <w:sz w:val="24"/>
              </w:rPr>
              <w:t>评分办法：评选周期内专职专业技术人员参与出版专著，每项得1分；参与发表论文，每有一篇得0.5分，最多得</w:t>
            </w:r>
            <w:r w:rsidR="00A15322" w:rsidRPr="00EE3EFA">
              <w:rPr>
                <w:rFonts w:ascii="仿宋_GB2312" w:eastAsia="仿宋_GB2312"/>
                <w:sz w:val="24"/>
              </w:rPr>
              <w:t>1</w:t>
            </w:r>
            <w:r w:rsidRPr="00EE3EFA">
              <w:rPr>
                <w:rFonts w:ascii="仿宋_GB2312" w:eastAsia="仿宋_GB2312" w:hint="eastAsia"/>
                <w:sz w:val="24"/>
              </w:rPr>
              <w:t>分。</w:t>
            </w:r>
          </w:p>
        </w:tc>
      </w:tr>
      <w:tr w:rsidR="00406846" w14:paraId="18E1433E" w14:textId="77777777" w:rsidTr="000761DB">
        <w:trPr>
          <w:trHeight w:val="1684"/>
        </w:trPr>
        <w:tc>
          <w:tcPr>
            <w:tcW w:w="1418" w:type="dxa"/>
            <w:vMerge/>
            <w:vAlign w:val="center"/>
          </w:tcPr>
          <w:p w14:paraId="033C4FE9"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3BD24BCD"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行业贡献</w:t>
            </w:r>
          </w:p>
        </w:tc>
        <w:tc>
          <w:tcPr>
            <w:tcW w:w="709" w:type="dxa"/>
            <w:vAlign w:val="center"/>
          </w:tcPr>
          <w:p w14:paraId="0DB2CD1F"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1</w:t>
            </w:r>
          </w:p>
        </w:tc>
        <w:tc>
          <w:tcPr>
            <w:tcW w:w="4394" w:type="dxa"/>
            <w:vAlign w:val="center"/>
          </w:tcPr>
          <w:p w14:paraId="04CC73B9" w14:textId="77777777" w:rsidR="000761DB" w:rsidRDefault="000761DB" w:rsidP="000761DB">
            <w:pPr>
              <w:spacing w:line="300" w:lineRule="exact"/>
              <w:rPr>
                <w:rFonts w:ascii="仿宋_GB2312" w:eastAsia="仿宋_GB2312"/>
                <w:sz w:val="24"/>
              </w:rPr>
            </w:pPr>
            <w:r w:rsidRPr="008D4F36">
              <w:rPr>
                <w:rFonts w:ascii="仿宋_GB2312" w:eastAsia="仿宋_GB2312" w:hint="eastAsia"/>
                <w:sz w:val="24"/>
              </w:rPr>
              <w:t>评分标准：</w:t>
            </w:r>
            <w:r>
              <w:rPr>
                <w:rFonts w:ascii="仿宋_GB2312" w:eastAsia="仿宋_GB2312" w:hint="eastAsia"/>
                <w:sz w:val="24"/>
              </w:rPr>
              <w:t>以评选周期内书面证明为准。</w:t>
            </w:r>
          </w:p>
          <w:p w14:paraId="3A7E431B" w14:textId="328024EC" w:rsidR="00406846" w:rsidRDefault="000761DB" w:rsidP="000761DB">
            <w:pPr>
              <w:spacing w:line="300" w:lineRule="exact"/>
              <w:rPr>
                <w:rFonts w:ascii="仿宋_GB2312" w:eastAsia="仿宋_GB2312"/>
                <w:sz w:val="24"/>
              </w:rPr>
            </w:pPr>
            <w:r>
              <w:rPr>
                <w:rFonts w:ascii="仿宋_GB2312" w:eastAsia="仿宋_GB2312" w:hint="eastAsia"/>
                <w:sz w:val="24"/>
              </w:rPr>
              <w:t>评分办法：协助主管部门编制或修订全国定额、规范或学术研究，得1分；协助主管部门编制或修订自治区定额、规范或学术研究，得0.5分，最多得1分。</w:t>
            </w:r>
          </w:p>
        </w:tc>
      </w:tr>
      <w:tr w:rsidR="00406846" w:rsidRPr="0014039F" w14:paraId="7F59348A" w14:textId="77777777">
        <w:trPr>
          <w:trHeight w:val="416"/>
        </w:trPr>
        <w:tc>
          <w:tcPr>
            <w:tcW w:w="1418" w:type="dxa"/>
            <w:vMerge/>
            <w:vAlign w:val="center"/>
          </w:tcPr>
          <w:p w14:paraId="1C84D242"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2E82F708"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无不良企业记录情况</w:t>
            </w:r>
          </w:p>
        </w:tc>
        <w:tc>
          <w:tcPr>
            <w:tcW w:w="709" w:type="dxa"/>
            <w:vAlign w:val="center"/>
          </w:tcPr>
          <w:p w14:paraId="714BCB90" w14:textId="77777777" w:rsidR="00406846" w:rsidRPr="0014039F" w:rsidRDefault="00406846" w:rsidP="00406846">
            <w:pPr>
              <w:spacing w:line="300" w:lineRule="exact"/>
              <w:jc w:val="center"/>
              <w:rPr>
                <w:rFonts w:ascii="仿宋_GB2312" w:eastAsia="仿宋_GB2312"/>
                <w:sz w:val="24"/>
              </w:rPr>
            </w:pPr>
            <w:r w:rsidRPr="0014039F">
              <w:rPr>
                <w:rFonts w:ascii="仿宋_GB2312" w:eastAsia="仿宋_GB2312" w:hint="eastAsia"/>
                <w:sz w:val="24"/>
              </w:rPr>
              <w:t>2</w:t>
            </w:r>
          </w:p>
        </w:tc>
        <w:tc>
          <w:tcPr>
            <w:tcW w:w="4394" w:type="dxa"/>
          </w:tcPr>
          <w:p w14:paraId="7FCA8523" w14:textId="24576036" w:rsidR="000761DB" w:rsidRDefault="000761DB" w:rsidP="000761DB">
            <w:pPr>
              <w:spacing w:line="300" w:lineRule="exact"/>
              <w:rPr>
                <w:rFonts w:ascii="仿宋_GB2312" w:eastAsia="仿宋_GB2312"/>
                <w:sz w:val="24"/>
              </w:rPr>
            </w:pPr>
            <w:r w:rsidRPr="008D4F36">
              <w:rPr>
                <w:rFonts w:ascii="仿宋_GB2312" w:eastAsia="仿宋_GB2312" w:hint="eastAsia"/>
                <w:sz w:val="24"/>
              </w:rPr>
              <w:t>评分标准：</w:t>
            </w:r>
            <w:r>
              <w:rPr>
                <w:rFonts w:ascii="仿宋_GB2312" w:eastAsia="仿宋_GB2312" w:hint="eastAsia"/>
                <w:sz w:val="24"/>
              </w:rPr>
              <w:t>以</w:t>
            </w:r>
            <w:r w:rsidRPr="0014039F">
              <w:rPr>
                <w:rFonts w:ascii="仿宋_GB2312" w:eastAsia="仿宋_GB2312" w:hint="eastAsia"/>
                <w:sz w:val="24"/>
              </w:rPr>
              <w:t>检察院无不良信用评估记录查询文件</w:t>
            </w:r>
            <w:r w:rsidR="00446BE8">
              <w:rPr>
                <w:rFonts w:ascii="仿宋_GB2312" w:eastAsia="仿宋_GB2312" w:hint="eastAsia"/>
                <w:sz w:val="24"/>
              </w:rPr>
              <w:t>，</w:t>
            </w:r>
            <w:r w:rsidRPr="0014039F">
              <w:rPr>
                <w:rFonts w:ascii="仿宋_GB2312" w:eastAsia="仿宋_GB2312" w:hint="eastAsia"/>
                <w:sz w:val="24"/>
              </w:rPr>
              <w:t>信用中国网站</w:t>
            </w:r>
            <w:r w:rsidR="00446BE8">
              <w:rPr>
                <w:rFonts w:ascii="仿宋_GB2312" w:eastAsia="仿宋_GB2312" w:hint="eastAsia"/>
                <w:sz w:val="24"/>
              </w:rPr>
              <w:t>或相关部门媒体</w:t>
            </w:r>
            <w:r w:rsidRPr="0014039F">
              <w:rPr>
                <w:rFonts w:ascii="仿宋_GB2312" w:eastAsia="仿宋_GB2312" w:hint="eastAsia"/>
                <w:sz w:val="24"/>
              </w:rPr>
              <w:t>无不良信用截图</w:t>
            </w:r>
            <w:r>
              <w:rPr>
                <w:rFonts w:ascii="仿宋_GB2312" w:eastAsia="仿宋_GB2312" w:hint="eastAsia"/>
                <w:sz w:val="24"/>
              </w:rPr>
              <w:t>为准。</w:t>
            </w:r>
          </w:p>
          <w:p w14:paraId="77547D56" w14:textId="17629B3C" w:rsidR="00406846" w:rsidRPr="0014039F" w:rsidRDefault="000761DB" w:rsidP="000761DB">
            <w:pPr>
              <w:spacing w:line="300" w:lineRule="exact"/>
              <w:rPr>
                <w:rFonts w:ascii="仿宋_GB2312" w:eastAsia="仿宋_GB2312"/>
                <w:sz w:val="24"/>
              </w:rPr>
            </w:pPr>
            <w:r w:rsidRPr="0014039F">
              <w:rPr>
                <w:rFonts w:ascii="仿宋_GB2312" w:eastAsia="仿宋_GB2312" w:hint="eastAsia"/>
                <w:sz w:val="24"/>
              </w:rPr>
              <w:t>评分办法：有证明材料的得2分，无证明的不得分。</w:t>
            </w:r>
          </w:p>
        </w:tc>
      </w:tr>
      <w:tr w:rsidR="00277343" w:rsidRPr="0014039F" w14:paraId="258C0A0A" w14:textId="77777777" w:rsidTr="002B7175">
        <w:trPr>
          <w:trHeight w:val="2117"/>
        </w:trPr>
        <w:tc>
          <w:tcPr>
            <w:tcW w:w="1418" w:type="dxa"/>
            <w:vMerge w:val="restart"/>
            <w:vAlign w:val="center"/>
          </w:tcPr>
          <w:p w14:paraId="15B86932" w14:textId="169CA3E2" w:rsidR="00277343" w:rsidRDefault="00277343" w:rsidP="00406846">
            <w:pPr>
              <w:spacing w:line="300" w:lineRule="exact"/>
              <w:jc w:val="center"/>
              <w:rPr>
                <w:rFonts w:ascii="仿宋_GB2312" w:eastAsia="仿宋_GB2312"/>
                <w:sz w:val="24"/>
              </w:rPr>
            </w:pPr>
            <w:r>
              <w:rPr>
                <w:rFonts w:ascii="仿宋_GB2312" w:eastAsia="仿宋_GB2312" w:hint="eastAsia"/>
                <w:sz w:val="24"/>
              </w:rPr>
              <w:lastRenderedPageBreak/>
              <w:t>规范化</w:t>
            </w:r>
            <w:r>
              <w:rPr>
                <w:rFonts w:ascii="仿宋_GB2312" w:eastAsia="仿宋_GB2312"/>
                <w:sz w:val="24"/>
              </w:rPr>
              <w:t>建设</w:t>
            </w:r>
          </w:p>
          <w:p w14:paraId="5EA86EC4" w14:textId="46AA8BD2" w:rsidR="00277343" w:rsidRDefault="00277343" w:rsidP="00406846">
            <w:pPr>
              <w:spacing w:line="300" w:lineRule="exact"/>
              <w:jc w:val="center"/>
              <w:rPr>
                <w:rFonts w:ascii="仿宋_GB2312" w:eastAsia="仿宋_GB2312"/>
                <w:sz w:val="24"/>
              </w:rPr>
            </w:pPr>
            <w:r>
              <w:rPr>
                <w:rFonts w:ascii="仿宋_GB2312" w:eastAsia="仿宋_GB2312" w:hint="eastAsia"/>
                <w:sz w:val="24"/>
              </w:rPr>
              <w:t>（</w:t>
            </w:r>
            <w:r>
              <w:rPr>
                <w:rFonts w:ascii="仿宋_GB2312" w:eastAsia="仿宋_GB2312"/>
                <w:sz w:val="24"/>
              </w:rPr>
              <w:t>23</w:t>
            </w:r>
            <w:r>
              <w:rPr>
                <w:rFonts w:ascii="仿宋_GB2312" w:eastAsia="仿宋_GB2312" w:hint="eastAsia"/>
                <w:sz w:val="24"/>
              </w:rPr>
              <w:t>分）</w:t>
            </w:r>
          </w:p>
          <w:p w14:paraId="7EAE399B" w14:textId="77777777" w:rsidR="00277343" w:rsidRDefault="00277343" w:rsidP="00406846">
            <w:pPr>
              <w:spacing w:line="300" w:lineRule="exact"/>
              <w:jc w:val="center"/>
              <w:rPr>
                <w:rFonts w:ascii="仿宋_GB2312" w:eastAsia="仿宋_GB2312"/>
                <w:b/>
                <w:sz w:val="24"/>
              </w:rPr>
            </w:pPr>
          </w:p>
        </w:tc>
        <w:tc>
          <w:tcPr>
            <w:tcW w:w="2126" w:type="dxa"/>
            <w:vAlign w:val="center"/>
          </w:tcPr>
          <w:p w14:paraId="7CE4D86E" w14:textId="77777777" w:rsidR="00277343" w:rsidRDefault="00277343" w:rsidP="00406846">
            <w:pPr>
              <w:spacing w:line="300" w:lineRule="exact"/>
              <w:jc w:val="center"/>
              <w:rPr>
                <w:rFonts w:ascii="仿宋_GB2312" w:eastAsia="仿宋_GB2312"/>
                <w:sz w:val="24"/>
              </w:rPr>
            </w:pPr>
            <w:r>
              <w:rPr>
                <w:rFonts w:ascii="仿宋_GB2312" w:eastAsia="仿宋_GB2312" w:hint="eastAsia"/>
                <w:sz w:val="24"/>
              </w:rPr>
              <w:t>精细化管理</w:t>
            </w:r>
          </w:p>
        </w:tc>
        <w:tc>
          <w:tcPr>
            <w:tcW w:w="709" w:type="dxa"/>
            <w:vAlign w:val="center"/>
          </w:tcPr>
          <w:p w14:paraId="724FEE2B" w14:textId="77777777" w:rsidR="00277343" w:rsidRPr="0014039F" w:rsidRDefault="00277343" w:rsidP="00406846">
            <w:pPr>
              <w:spacing w:line="300" w:lineRule="exact"/>
              <w:jc w:val="center"/>
              <w:rPr>
                <w:rFonts w:ascii="仿宋_GB2312" w:eastAsia="仿宋_GB2312"/>
                <w:sz w:val="24"/>
              </w:rPr>
            </w:pPr>
            <w:r w:rsidRPr="0014039F">
              <w:rPr>
                <w:rFonts w:ascii="仿宋_GB2312" w:eastAsia="仿宋_GB2312" w:hint="eastAsia"/>
                <w:sz w:val="24"/>
              </w:rPr>
              <w:t>3</w:t>
            </w:r>
          </w:p>
        </w:tc>
        <w:tc>
          <w:tcPr>
            <w:tcW w:w="4394" w:type="dxa"/>
            <w:vAlign w:val="center"/>
          </w:tcPr>
          <w:p w14:paraId="6EF4FAA6" w14:textId="77777777" w:rsidR="00277343" w:rsidRPr="00277343" w:rsidRDefault="00277343" w:rsidP="00277343">
            <w:pPr>
              <w:spacing w:line="300" w:lineRule="exact"/>
              <w:rPr>
                <w:rFonts w:ascii="仿宋_GB2312" w:eastAsia="仿宋_GB2312"/>
                <w:sz w:val="24"/>
              </w:rPr>
            </w:pPr>
            <w:r w:rsidRPr="008D4F36">
              <w:rPr>
                <w:rFonts w:ascii="仿宋_GB2312" w:eastAsia="仿宋_GB2312" w:hint="eastAsia"/>
                <w:sz w:val="24"/>
              </w:rPr>
              <w:t>评分标准</w:t>
            </w:r>
            <w:r w:rsidRPr="00277343">
              <w:rPr>
                <w:rFonts w:ascii="仿宋_GB2312" w:eastAsia="仿宋_GB2312" w:hint="eastAsia"/>
                <w:sz w:val="24"/>
              </w:rPr>
              <w:t>：以企业内部工作流程、制度、标准、体系的书面资料为准。</w:t>
            </w:r>
          </w:p>
          <w:p w14:paraId="25360C8B" w14:textId="2F034DB0" w:rsidR="00277343" w:rsidRPr="0014039F" w:rsidRDefault="00277343" w:rsidP="00277343">
            <w:pPr>
              <w:spacing w:line="300" w:lineRule="exact"/>
              <w:rPr>
                <w:rFonts w:ascii="仿宋_GB2312" w:eastAsia="仿宋_GB2312"/>
                <w:sz w:val="24"/>
              </w:rPr>
            </w:pPr>
            <w:r w:rsidRPr="00277343">
              <w:rPr>
                <w:rFonts w:ascii="仿宋_GB2312" w:eastAsia="仿宋_GB2312" w:hint="eastAsia"/>
                <w:sz w:val="24"/>
              </w:rPr>
              <w:t>评分办法：提供书面材料，得</w:t>
            </w:r>
            <w:r w:rsidRPr="00277343">
              <w:rPr>
                <w:rFonts w:ascii="仿宋_GB2312" w:eastAsia="仿宋_GB2312"/>
                <w:sz w:val="24"/>
              </w:rPr>
              <w:t>2</w:t>
            </w:r>
            <w:r w:rsidRPr="00277343">
              <w:rPr>
                <w:rFonts w:ascii="仿宋_GB2312" w:eastAsia="仿宋_GB2312" w:hint="eastAsia"/>
                <w:sz w:val="24"/>
              </w:rPr>
              <w:t>分。并根据工程造价咨询业务标准化、流程化等内部业务管理资料的完善程度给予0-</w:t>
            </w:r>
            <w:r w:rsidRPr="00277343">
              <w:rPr>
                <w:rFonts w:ascii="仿宋_GB2312" w:eastAsia="仿宋_GB2312"/>
                <w:sz w:val="24"/>
              </w:rPr>
              <w:t>1</w:t>
            </w:r>
            <w:r w:rsidRPr="00277343">
              <w:rPr>
                <w:rFonts w:ascii="仿宋_GB2312" w:eastAsia="仿宋_GB2312" w:hint="eastAsia"/>
                <w:sz w:val="24"/>
              </w:rPr>
              <w:t>分赋分。</w:t>
            </w:r>
          </w:p>
        </w:tc>
      </w:tr>
      <w:tr w:rsidR="00277343" w:rsidRPr="0014039F" w14:paraId="1943C9E6" w14:textId="77777777" w:rsidTr="000132B0">
        <w:trPr>
          <w:trHeight w:val="1406"/>
        </w:trPr>
        <w:tc>
          <w:tcPr>
            <w:tcW w:w="1418" w:type="dxa"/>
            <w:vMerge/>
            <w:vAlign w:val="center"/>
          </w:tcPr>
          <w:p w14:paraId="0869D76F" w14:textId="77777777" w:rsidR="00277343" w:rsidRDefault="00277343" w:rsidP="00406846">
            <w:pPr>
              <w:spacing w:line="300" w:lineRule="exact"/>
              <w:ind w:firstLineChars="193" w:firstLine="463"/>
              <w:jc w:val="center"/>
              <w:rPr>
                <w:rFonts w:ascii="仿宋_GB2312" w:eastAsia="仿宋_GB2312"/>
                <w:sz w:val="24"/>
              </w:rPr>
            </w:pPr>
          </w:p>
        </w:tc>
        <w:tc>
          <w:tcPr>
            <w:tcW w:w="2126" w:type="dxa"/>
            <w:vAlign w:val="center"/>
          </w:tcPr>
          <w:p w14:paraId="5F7A80D5" w14:textId="77777777" w:rsidR="00277343" w:rsidRDefault="00277343" w:rsidP="00406846">
            <w:pPr>
              <w:spacing w:line="300" w:lineRule="exact"/>
              <w:jc w:val="center"/>
              <w:rPr>
                <w:rFonts w:ascii="仿宋_GB2312" w:eastAsia="仿宋_GB2312"/>
                <w:sz w:val="24"/>
              </w:rPr>
            </w:pPr>
            <w:r>
              <w:rPr>
                <w:rFonts w:ascii="仿宋_GB2312" w:eastAsia="仿宋_GB2312" w:hint="eastAsia"/>
                <w:sz w:val="24"/>
              </w:rPr>
              <w:t>内部审核制度</w:t>
            </w:r>
          </w:p>
        </w:tc>
        <w:tc>
          <w:tcPr>
            <w:tcW w:w="709" w:type="dxa"/>
            <w:vAlign w:val="center"/>
          </w:tcPr>
          <w:p w14:paraId="79AD5E77" w14:textId="77777777" w:rsidR="00277343" w:rsidRPr="0014039F" w:rsidRDefault="00277343" w:rsidP="00406846">
            <w:pPr>
              <w:spacing w:line="300" w:lineRule="exact"/>
              <w:jc w:val="center"/>
              <w:rPr>
                <w:rFonts w:ascii="仿宋_GB2312" w:eastAsia="仿宋_GB2312"/>
                <w:sz w:val="24"/>
              </w:rPr>
            </w:pPr>
            <w:r w:rsidRPr="0014039F">
              <w:rPr>
                <w:rFonts w:ascii="仿宋_GB2312" w:eastAsia="仿宋_GB2312" w:hint="eastAsia"/>
                <w:sz w:val="24"/>
              </w:rPr>
              <w:t>3</w:t>
            </w:r>
          </w:p>
        </w:tc>
        <w:tc>
          <w:tcPr>
            <w:tcW w:w="4394" w:type="dxa"/>
            <w:vAlign w:val="center"/>
          </w:tcPr>
          <w:p w14:paraId="3273A312" w14:textId="0F6322DF" w:rsidR="00277343" w:rsidRPr="00C0053E" w:rsidRDefault="00277343" w:rsidP="00406846">
            <w:pPr>
              <w:spacing w:line="300" w:lineRule="exact"/>
              <w:rPr>
                <w:rFonts w:ascii="仿宋_GB2312" w:eastAsia="仿宋_GB2312"/>
                <w:sz w:val="24"/>
              </w:rPr>
            </w:pPr>
            <w:r w:rsidRPr="00C0053E">
              <w:rPr>
                <w:rFonts w:ascii="仿宋_GB2312" w:eastAsia="仿宋_GB2312" w:hint="eastAsia"/>
                <w:sz w:val="24"/>
              </w:rPr>
              <w:t>评分办法：企业内部建立了完善的审核制度、机制，并形成相关的审核记录，符合《建设工程造价咨询规范》的得3分，没有不得分。</w:t>
            </w:r>
          </w:p>
        </w:tc>
      </w:tr>
      <w:tr w:rsidR="00277343" w:rsidRPr="0014039F" w14:paraId="13720073" w14:textId="77777777" w:rsidTr="002B7175">
        <w:trPr>
          <w:trHeight w:val="1698"/>
        </w:trPr>
        <w:tc>
          <w:tcPr>
            <w:tcW w:w="1418" w:type="dxa"/>
            <w:vMerge/>
            <w:vAlign w:val="center"/>
          </w:tcPr>
          <w:p w14:paraId="29EAEE23" w14:textId="77777777" w:rsidR="00277343" w:rsidRDefault="00277343" w:rsidP="00406846">
            <w:pPr>
              <w:spacing w:line="300" w:lineRule="exact"/>
              <w:ind w:firstLineChars="193" w:firstLine="463"/>
              <w:jc w:val="center"/>
              <w:rPr>
                <w:rFonts w:ascii="仿宋_GB2312" w:eastAsia="仿宋_GB2312"/>
                <w:sz w:val="24"/>
              </w:rPr>
            </w:pPr>
          </w:p>
        </w:tc>
        <w:tc>
          <w:tcPr>
            <w:tcW w:w="2126" w:type="dxa"/>
            <w:vAlign w:val="center"/>
          </w:tcPr>
          <w:p w14:paraId="34BE7574" w14:textId="7C469A63" w:rsidR="00277343" w:rsidRDefault="00277343" w:rsidP="00406846">
            <w:pPr>
              <w:spacing w:line="300" w:lineRule="exact"/>
              <w:jc w:val="center"/>
              <w:rPr>
                <w:rFonts w:ascii="仿宋_GB2312" w:eastAsia="仿宋_GB2312"/>
                <w:sz w:val="24"/>
              </w:rPr>
            </w:pPr>
            <w:r>
              <w:rPr>
                <w:rFonts w:ascii="仿宋_GB2312" w:eastAsia="仿宋_GB2312" w:hint="eastAsia"/>
                <w:sz w:val="24"/>
              </w:rPr>
              <w:t>咨询服务费按行业标准收取情况</w:t>
            </w:r>
          </w:p>
        </w:tc>
        <w:tc>
          <w:tcPr>
            <w:tcW w:w="709" w:type="dxa"/>
            <w:vAlign w:val="center"/>
          </w:tcPr>
          <w:p w14:paraId="09ACBA96" w14:textId="3B9DD08F" w:rsidR="00277343" w:rsidRPr="0014039F" w:rsidRDefault="00277343" w:rsidP="00406846">
            <w:pPr>
              <w:spacing w:line="300" w:lineRule="exact"/>
              <w:jc w:val="center"/>
              <w:rPr>
                <w:rFonts w:ascii="仿宋_GB2312" w:eastAsia="仿宋_GB2312"/>
                <w:sz w:val="24"/>
              </w:rPr>
            </w:pPr>
            <w:r w:rsidRPr="0014039F">
              <w:rPr>
                <w:rFonts w:ascii="仿宋_GB2312" w:eastAsia="仿宋_GB2312" w:hint="eastAsia"/>
                <w:sz w:val="24"/>
              </w:rPr>
              <w:t>2</w:t>
            </w:r>
          </w:p>
        </w:tc>
        <w:tc>
          <w:tcPr>
            <w:tcW w:w="4394" w:type="dxa"/>
            <w:vAlign w:val="center"/>
          </w:tcPr>
          <w:p w14:paraId="77FB095A" w14:textId="77777777" w:rsidR="00277343" w:rsidRPr="00C0053E" w:rsidRDefault="00277343" w:rsidP="00277343">
            <w:pPr>
              <w:spacing w:line="300" w:lineRule="exact"/>
              <w:rPr>
                <w:rFonts w:ascii="仿宋_GB2312" w:eastAsia="仿宋_GB2312"/>
                <w:sz w:val="24"/>
              </w:rPr>
            </w:pPr>
            <w:r w:rsidRPr="00C0053E">
              <w:rPr>
                <w:rFonts w:ascii="仿宋_GB2312" w:eastAsia="仿宋_GB2312" w:hint="eastAsia"/>
                <w:sz w:val="24"/>
              </w:rPr>
              <w:t>评分标准：以评选周期内签订的《建设工程造价咨询合同》专用条款为准。</w:t>
            </w:r>
          </w:p>
          <w:p w14:paraId="427EBEFE" w14:textId="74A2B695" w:rsidR="00277343" w:rsidRPr="00C0053E" w:rsidRDefault="00277343" w:rsidP="00277343">
            <w:pPr>
              <w:spacing w:line="300" w:lineRule="exact"/>
              <w:rPr>
                <w:rFonts w:ascii="仿宋_GB2312" w:eastAsia="仿宋_GB2312"/>
                <w:sz w:val="24"/>
              </w:rPr>
            </w:pPr>
            <w:r w:rsidRPr="00C0053E">
              <w:rPr>
                <w:rFonts w:ascii="仿宋_GB2312" w:eastAsia="仿宋_GB2312" w:hint="eastAsia"/>
                <w:sz w:val="24"/>
              </w:rPr>
              <w:t>评分办法：</w:t>
            </w:r>
            <w:proofErr w:type="gramStart"/>
            <w:r w:rsidRPr="00C0053E">
              <w:rPr>
                <w:rFonts w:ascii="仿宋_GB2312" w:eastAsia="仿宋_GB2312" w:hint="eastAsia"/>
                <w:sz w:val="24"/>
              </w:rPr>
              <w:t>参照内工建</w:t>
            </w:r>
            <w:proofErr w:type="gramEnd"/>
            <w:r w:rsidRPr="00C0053E">
              <w:rPr>
                <w:rFonts w:ascii="仿宋_GB2312" w:eastAsia="仿宋_GB2312" w:hint="eastAsia"/>
                <w:sz w:val="24"/>
              </w:rPr>
              <w:t>协﹝2016﹞18号收费指导意见签约，</w:t>
            </w:r>
            <w:proofErr w:type="gramStart"/>
            <w:r w:rsidRPr="00C0053E">
              <w:rPr>
                <w:rFonts w:ascii="仿宋_GB2312" w:eastAsia="仿宋_GB2312" w:hint="eastAsia"/>
                <w:sz w:val="24"/>
              </w:rPr>
              <w:t>每项目</w:t>
            </w:r>
            <w:proofErr w:type="gramEnd"/>
            <w:r w:rsidRPr="00C0053E">
              <w:rPr>
                <w:rFonts w:ascii="仿宋_GB2312" w:eastAsia="仿宋_GB2312" w:hint="eastAsia"/>
                <w:sz w:val="24"/>
              </w:rPr>
              <w:t>业绩得0.5分，最多得2分。</w:t>
            </w:r>
          </w:p>
        </w:tc>
      </w:tr>
      <w:tr w:rsidR="00277343" w:rsidRPr="0014039F" w14:paraId="44E3657E" w14:textId="77777777" w:rsidTr="002B7175">
        <w:trPr>
          <w:trHeight w:val="2814"/>
        </w:trPr>
        <w:tc>
          <w:tcPr>
            <w:tcW w:w="1418" w:type="dxa"/>
            <w:vMerge/>
            <w:vAlign w:val="center"/>
          </w:tcPr>
          <w:p w14:paraId="7635F2A2" w14:textId="77777777" w:rsidR="00277343" w:rsidRDefault="00277343" w:rsidP="00406846">
            <w:pPr>
              <w:spacing w:line="300" w:lineRule="exact"/>
              <w:ind w:firstLineChars="193" w:firstLine="463"/>
              <w:jc w:val="center"/>
              <w:rPr>
                <w:rFonts w:ascii="仿宋_GB2312" w:eastAsia="仿宋_GB2312"/>
                <w:sz w:val="24"/>
              </w:rPr>
            </w:pPr>
          </w:p>
        </w:tc>
        <w:tc>
          <w:tcPr>
            <w:tcW w:w="2126" w:type="dxa"/>
            <w:vAlign w:val="center"/>
          </w:tcPr>
          <w:p w14:paraId="0EAA2F1C" w14:textId="186BF4C9" w:rsidR="00277343" w:rsidRDefault="00277343" w:rsidP="00406846">
            <w:pPr>
              <w:spacing w:line="300" w:lineRule="exact"/>
              <w:jc w:val="center"/>
              <w:rPr>
                <w:rFonts w:ascii="仿宋_GB2312" w:eastAsia="仿宋_GB2312"/>
                <w:sz w:val="24"/>
              </w:rPr>
            </w:pPr>
            <w:r>
              <w:rPr>
                <w:rFonts w:ascii="仿宋_GB2312" w:eastAsia="仿宋_GB2312" w:hint="eastAsia"/>
                <w:sz w:val="24"/>
              </w:rPr>
              <w:t>成果文件的规范性审查</w:t>
            </w:r>
          </w:p>
        </w:tc>
        <w:tc>
          <w:tcPr>
            <w:tcW w:w="709" w:type="dxa"/>
            <w:vAlign w:val="center"/>
          </w:tcPr>
          <w:p w14:paraId="31DDFB32" w14:textId="009A7E84" w:rsidR="00277343" w:rsidRPr="0014039F" w:rsidRDefault="00277343" w:rsidP="00406846">
            <w:pPr>
              <w:spacing w:line="300" w:lineRule="exact"/>
              <w:jc w:val="center"/>
              <w:rPr>
                <w:rFonts w:ascii="仿宋_GB2312" w:eastAsia="仿宋_GB2312"/>
                <w:sz w:val="24"/>
              </w:rPr>
            </w:pPr>
            <w:r w:rsidRPr="0014039F">
              <w:rPr>
                <w:rFonts w:ascii="仿宋_GB2312" w:eastAsia="仿宋_GB2312" w:hint="eastAsia"/>
                <w:sz w:val="24"/>
              </w:rPr>
              <w:t>10</w:t>
            </w:r>
          </w:p>
        </w:tc>
        <w:tc>
          <w:tcPr>
            <w:tcW w:w="4394" w:type="dxa"/>
            <w:vAlign w:val="center"/>
          </w:tcPr>
          <w:p w14:paraId="5DBD3857" w14:textId="77777777" w:rsidR="00277343" w:rsidRPr="0014039F" w:rsidRDefault="00277343" w:rsidP="00277343">
            <w:pPr>
              <w:spacing w:line="300" w:lineRule="exact"/>
              <w:rPr>
                <w:rFonts w:ascii="仿宋_GB2312" w:eastAsia="仿宋_GB2312"/>
                <w:sz w:val="24"/>
              </w:rPr>
            </w:pPr>
            <w:r w:rsidRPr="0014039F">
              <w:rPr>
                <w:rFonts w:ascii="仿宋_GB2312" w:eastAsia="仿宋_GB2312" w:hint="eastAsia"/>
                <w:sz w:val="24"/>
              </w:rPr>
              <w:t>评分办法：</w:t>
            </w:r>
          </w:p>
          <w:p w14:paraId="2BFA8595" w14:textId="50618D10" w:rsidR="00277343" w:rsidRPr="0014039F" w:rsidRDefault="00277343" w:rsidP="007C3640">
            <w:pPr>
              <w:spacing w:line="300" w:lineRule="exact"/>
              <w:rPr>
                <w:rFonts w:ascii="仿宋_GB2312" w:eastAsia="仿宋_GB2312"/>
                <w:sz w:val="24"/>
              </w:rPr>
            </w:pPr>
            <w:r w:rsidRPr="0014039F">
              <w:rPr>
                <w:rFonts w:ascii="仿宋_GB2312" w:eastAsia="仿宋_GB2312" w:hint="eastAsia"/>
                <w:sz w:val="24"/>
              </w:rPr>
              <w:t>能够提供任</w:t>
            </w:r>
            <w:proofErr w:type="gramStart"/>
            <w:r w:rsidRPr="0014039F">
              <w:rPr>
                <w:rFonts w:ascii="仿宋_GB2312" w:eastAsia="仿宋_GB2312" w:hint="eastAsia"/>
                <w:sz w:val="24"/>
              </w:rPr>
              <w:t>一</w:t>
            </w:r>
            <w:proofErr w:type="gramEnd"/>
            <w:r w:rsidRPr="0014039F">
              <w:rPr>
                <w:rFonts w:ascii="仿宋_GB2312" w:eastAsia="仿宋_GB2312" w:hint="eastAsia"/>
                <w:sz w:val="24"/>
              </w:rPr>
              <w:t>清单控制</w:t>
            </w:r>
            <w:proofErr w:type="gramStart"/>
            <w:r w:rsidRPr="0014039F">
              <w:rPr>
                <w:rFonts w:ascii="仿宋_GB2312" w:eastAsia="仿宋_GB2312" w:hint="eastAsia"/>
                <w:sz w:val="24"/>
              </w:rPr>
              <w:t>价成果</w:t>
            </w:r>
            <w:proofErr w:type="gramEnd"/>
            <w:r w:rsidRPr="0014039F">
              <w:rPr>
                <w:rFonts w:ascii="仿宋_GB2312" w:eastAsia="仿宋_GB2312" w:hint="eastAsia"/>
                <w:sz w:val="24"/>
              </w:rPr>
              <w:t>文件和任一结算审核成果文件资料的得6分；依据《建设工程量清单计价规范》</w:t>
            </w:r>
            <w:r w:rsidR="007C3640">
              <w:rPr>
                <w:rFonts w:ascii="仿宋_GB2312" w:eastAsia="仿宋_GB2312" w:hint="eastAsia"/>
                <w:sz w:val="24"/>
              </w:rPr>
              <w:t>（</w:t>
            </w:r>
            <w:r w:rsidR="007C3640" w:rsidRPr="0014039F">
              <w:rPr>
                <w:rFonts w:ascii="仿宋_GB2312" w:eastAsia="仿宋_GB2312" w:hint="eastAsia"/>
                <w:sz w:val="24"/>
              </w:rPr>
              <w:t>GB50300-2013</w:t>
            </w:r>
            <w:r w:rsidR="007C3640">
              <w:rPr>
                <w:rFonts w:ascii="仿宋_GB2312" w:eastAsia="仿宋_GB2312" w:hint="eastAsia"/>
                <w:sz w:val="24"/>
              </w:rPr>
              <w:t>）</w:t>
            </w:r>
            <w:r w:rsidRPr="0014039F">
              <w:rPr>
                <w:rFonts w:ascii="仿宋_GB2312" w:eastAsia="仿宋_GB2312" w:hint="eastAsia"/>
                <w:sz w:val="24"/>
              </w:rPr>
              <w:t>和《建设工程造价咨询规范》(GB/T51095-2015)进行综合评审，根据其格式、内容，每个成果文件给予0-2分。最多得10分。</w:t>
            </w:r>
          </w:p>
        </w:tc>
      </w:tr>
      <w:tr w:rsidR="00277343" w:rsidRPr="0014039F" w14:paraId="0761CF6B" w14:textId="77777777" w:rsidTr="002B7175">
        <w:trPr>
          <w:trHeight w:val="2415"/>
        </w:trPr>
        <w:tc>
          <w:tcPr>
            <w:tcW w:w="1418" w:type="dxa"/>
            <w:vMerge/>
            <w:vAlign w:val="center"/>
          </w:tcPr>
          <w:p w14:paraId="58A546A8" w14:textId="77777777" w:rsidR="00277343" w:rsidRDefault="00277343" w:rsidP="00406846">
            <w:pPr>
              <w:spacing w:line="300" w:lineRule="exact"/>
              <w:ind w:firstLineChars="193" w:firstLine="463"/>
              <w:jc w:val="center"/>
              <w:rPr>
                <w:rFonts w:ascii="仿宋_GB2312" w:eastAsia="仿宋_GB2312"/>
                <w:sz w:val="24"/>
              </w:rPr>
            </w:pPr>
          </w:p>
        </w:tc>
        <w:tc>
          <w:tcPr>
            <w:tcW w:w="2126" w:type="dxa"/>
            <w:vAlign w:val="center"/>
          </w:tcPr>
          <w:p w14:paraId="57948D85" w14:textId="77777777" w:rsidR="00277343" w:rsidRDefault="00277343" w:rsidP="00406846">
            <w:pPr>
              <w:spacing w:line="300" w:lineRule="exact"/>
              <w:jc w:val="center"/>
              <w:rPr>
                <w:rFonts w:ascii="仿宋_GB2312" w:eastAsia="仿宋_GB2312"/>
                <w:sz w:val="24"/>
              </w:rPr>
            </w:pPr>
            <w:r>
              <w:rPr>
                <w:rFonts w:ascii="仿宋_GB2312" w:eastAsia="仿宋_GB2312" w:hint="eastAsia"/>
                <w:sz w:val="24"/>
              </w:rPr>
              <w:t>信息化管理</w:t>
            </w:r>
          </w:p>
        </w:tc>
        <w:tc>
          <w:tcPr>
            <w:tcW w:w="709" w:type="dxa"/>
            <w:vAlign w:val="center"/>
          </w:tcPr>
          <w:p w14:paraId="79061622" w14:textId="77777777" w:rsidR="00277343" w:rsidRPr="0014039F" w:rsidRDefault="00277343" w:rsidP="00406846">
            <w:pPr>
              <w:spacing w:line="300" w:lineRule="exact"/>
              <w:jc w:val="center"/>
              <w:rPr>
                <w:rFonts w:ascii="仿宋_GB2312" w:eastAsia="仿宋_GB2312"/>
                <w:sz w:val="24"/>
              </w:rPr>
            </w:pPr>
            <w:r w:rsidRPr="0014039F">
              <w:rPr>
                <w:rFonts w:ascii="仿宋_GB2312" w:eastAsia="仿宋_GB2312" w:hint="eastAsia"/>
                <w:sz w:val="24"/>
              </w:rPr>
              <w:t>3</w:t>
            </w:r>
          </w:p>
        </w:tc>
        <w:tc>
          <w:tcPr>
            <w:tcW w:w="4394" w:type="dxa"/>
            <w:vAlign w:val="center"/>
          </w:tcPr>
          <w:p w14:paraId="64A066CC" w14:textId="77777777" w:rsidR="00277343" w:rsidRDefault="00277343" w:rsidP="00277343">
            <w:pPr>
              <w:spacing w:line="300" w:lineRule="exact"/>
              <w:rPr>
                <w:rFonts w:ascii="仿宋_GB2312" w:eastAsia="仿宋_GB2312"/>
                <w:sz w:val="24"/>
              </w:rPr>
            </w:pPr>
            <w:r w:rsidRPr="008D4F36">
              <w:rPr>
                <w:rFonts w:ascii="仿宋_GB2312" w:eastAsia="仿宋_GB2312" w:hint="eastAsia"/>
                <w:sz w:val="24"/>
              </w:rPr>
              <w:t>评分标准：</w:t>
            </w:r>
            <w:r w:rsidRPr="0014039F">
              <w:rPr>
                <w:rFonts w:ascii="仿宋_GB2312" w:eastAsia="仿宋_GB2312" w:hint="eastAsia"/>
                <w:sz w:val="24"/>
              </w:rPr>
              <w:t>以工程造价业务管理软件采购合同或应用案例说明为准。</w:t>
            </w:r>
          </w:p>
          <w:p w14:paraId="789491FF" w14:textId="77777777" w:rsidR="00277343" w:rsidRPr="0014039F" w:rsidRDefault="00277343" w:rsidP="00277343">
            <w:pPr>
              <w:spacing w:line="300" w:lineRule="exact"/>
              <w:rPr>
                <w:rFonts w:ascii="仿宋_GB2312" w:eastAsia="仿宋_GB2312"/>
                <w:sz w:val="24"/>
              </w:rPr>
            </w:pPr>
            <w:r w:rsidRPr="0014039F">
              <w:rPr>
                <w:rFonts w:ascii="仿宋_GB2312" w:eastAsia="仿宋_GB2312" w:hint="eastAsia"/>
                <w:sz w:val="24"/>
              </w:rPr>
              <w:t>评分办法：</w:t>
            </w:r>
          </w:p>
          <w:p w14:paraId="76B1E76F" w14:textId="77777777" w:rsidR="00277343" w:rsidRPr="0014039F" w:rsidRDefault="00277343" w:rsidP="00277343">
            <w:pPr>
              <w:numPr>
                <w:ilvl w:val="0"/>
                <w:numId w:val="1"/>
              </w:numPr>
              <w:spacing w:line="300" w:lineRule="exact"/>
              <w:rPr>
                <w:rFonts w:ascii="仿宋_GB2312" w:eastAsia="仿宋_GB2312"/>
                <w:sz w:val="24"/>
              </w:rPr>
            </w:pPr>
            <w:r w:rsidRPr="0014039F">
              <w:rPr>
                <w:rFonts w:ascii="仿宋_GB2312" w:eastAsia="仿宋_GB2312" w:hint="eastAsia"/>
                <w:sz w:val="24"/>
              </w:rPr>
              <w:t>使用工程造价业务管理软件得1分；</w:t>
            </w:r>
          </w:p>
          <w:p w14:paraId="22087AA6" w14:textId="77777777" w:rsidR="00277343" w:rsidRPr="0014039F" w:rsidRDefault="00277343" w:rsidP="00277343">
            <w:pPr>
              <w:numPr>
                <w:ilvl w:val="0"/>
                <w:numId w:val="1"/>
              </w:numPr>
              <w:spacing w:line="300" w:lineRule="exact"/>
              <w:rPr>
                <w:rFonts w:ascii="仿宋_GB2312" w:eastAsia="仿宋_GB2312"/>
                <w:sz w:val="24"/>
              </w:rPr>
            </w:pPr>
            <w:r w:rsidRPr="0014039F">
              <w:rPr>
                <w:rFonts w:ascii="仿宋_GB2312" w:eastAsia="仿宋_GB2312" w:hint="eastAsia"/>
                <w:sz w:val="24"/>
              </w:rPr>
              <w:t>使用信息化（包括微信、钉钉、OA系统等）手段的得1分；</w:t>
            </w:r>
            <w:r w:rsidRPr="0014039F">
              <w:rPr>
                <w:rFonts w:ascii="仿宋_GB2312" w:eastAsia="仿宋_GB2312"/>
                <w:sz w:val="24"/>
              </w:rPr>
              <w:t xml:space="preserve"> </w:t>
            </w:r>
          </w:p>
          <w:p w14:paraId="66AC9F22" w14:textId="3A55E661" w:rsidR="00277343" w:rsidRPr="0014039F" w:rsidRDefault="00277343" w:rsidP="00277343">
            <w:pPr>
              <w:numPr>
                <w:ilvl w:val="0"/>
                <w:numId w:val="1"/>
              </w:numPr>
              <w:spacing w:line="300" w:lineRule="exact"/>
              <w:rPr>
                <w:rFonts w:ascii="仿宋_GB2312" w:eastAsia="仿宋_GB2312"/>
                <w:sz w:val="24"/>
              </w:rPr>
            </w:pPr>
            <w:r w:rsidRPr="0014039F">
              <w:rPr>
                <w:rFonts w:ascii="仿宋_GB2312" w:eastAsia="仿宋_GB2312" w:hint="eastAsia"/>
                <w:sz w:val="24"/>
              </w:rPr>
              <w:t>使用信息化协同软件得1分。</w:t>
            </w:r>
          </w:p>
        </w:tc>
      </w:tr>
      <w:tr w:rsidR="00277343" w:rsidRPr="0014039F" w14:paraId="1F6611FE" w14:textId="77777777" w:rsidTr="002B7175">
        <w:trPr>
          <w:trHeight w:val="1400"/>
        </w:trPr>
        <w:tc>
          <w:tcPr>
            <w:tcW w:w="1418" w:type="dxa"/>
            <w:vMerge/>
            <w:vAlign w:val="center"/>
          </w:tcPr>
          <w:p w14:paraId="4E5EFD35" w14:textId="77777777" w:rsidR="00277343" w:rsidRDefault="00277343" w:rsidP="00406846">
            <w:pPr>
              <w:spacing w:line="300" w:lineRule="exact"/>
              <w:ind w:firstLineChars="193" w:firstLine="463"/>
              <w:jc w:val="center"/>
              <w:rPr>
                <w:rFonts w:ascii="仿宋_GB2312" w:eastAsia="仿宋_GB2312"/>
                <w:sz w:val="24"/>
              </w:rPr>
            </w:pPr>
          </w:p>
        </w:tc>
        <w:tc>
          <w:tcPr>
            <w:tcW w:w="2126" w:type="dxa"/>
            <w:vAlign w:val="center"/>
          </w:tcPr>
          <w:p w14:paraId="2D24C314" w14:textId="031FC163" w:rsidR="00277343" w:rsidRDefault="00277343" w:rsidP="00406846">
            <w:pPr>
              <w:spacing w:line="300" w:lineRule="exact"/>
              <w:jc w:val="center"/>
              <w:rPr>
                <w:rFonts w:ascii="仿宋_GB2312" w:eastAsia="仿宋_GB2312"/>
                <w:sz w:val="24"/>
              </w:rPr>
            </w:pPr>
            <w:r>
              <w:rPr>
                <w:rFonts w:ascii="仿宋_GB2312" w:eastAsia="仿宋_GB2312" w:hint="eastAsia"/>
                <w:sz w:val="24"/>
              </w:rPr>
              <w:t>党建工作</w:t>
            </w:r>
          </w:p>
        </w:tc>
        <w:tc>
          <w:tcPr>
            <w:tcW w:w="709" w:type="dxa"/>
            <w:vAlign w:val="center"/>
          </w:tcPr>
          <w:p w14:paraId="765CB486" w14:textId="744A979A" w:rsidR="00277343" w:rsidRPr="0014039F" w:rsidRDefault="00277343" w:rsidP="00406846">
            <w:pPr>
              <w:spacing w:line="300" w:lineRule="exact"/>
              <w:jc w:val="center"/>
              <w:rPr>
                <w:rFonts w:ascii="仿宋_GB2312" w:eastAsia="仿宋_GB2312"/>
                <w:sz w:val="24"/>
              </w:rPr>
            </w:pPr>
            <w:r w:rsidRPr="0014039F">
              <w:rPr>
                <w:rFonts w:ascii="仿宋_GB2312" w:eastAsia="仿宋_GB2312" w:hint="eastAsia"/>
                <w:sz w:val="24"/>
              </w:rPr>
              <w:t>2</w:t>
            </w:r>
          </w:p>
        </w:tc>
        <w:tc>
          <w:tcPr>
            <w:tcW w:w="4394" w:type="dxa"/>
            <w:vAlign w:val="center"/>
          </w:tcPr>
          <w:p w14:paraId="70664B5D" w14:textId="6CA6E854" w:rsidR="00277343" w:rsidRPr="0014039F" w:rsidRDefault="00277343" w:rsidP="00406846">
            <w:pPr>
              <w:spacing w:line="300" w:lineRule="exact"/>
              <w:rPr>
                <w:rFonts w:ascii="仿宋_GB2312" w:eastAsia="仿宋_GB2312"/>
                <w:sz w:val="24"/>
              </w:rPr>
            </w:pPr>
            <w:r w:rsidRPr="0014039F">
              <w:rPr>
                <w:rFonts w:ascii="仿宋_GB2312" w:eastAsia="仿宋_GB2312" w:hint="eastAsia"/>
                <w:sz w:val="24"/>
              </w:rPr>
              <w:t>评分办法：开展党建工作，成立基层党组织的得1分，被各级评为优秀党组织的得1分。</w:t>
            </w:r>
          </w:p>
        </w:tc>
      </w:tr>
      <w:tr w:rsidR="00406846" w:rsidRPr="0014039F" w14:paraId="00A291CB" w14:textId="77777777">
        <w:trPr>
          <w:trHeight w:val="1175"/>
        </w:trPr>
        <w:tc>
          <w:tcPr>
            <w:tcW w:w="1418" w:type="dxa"/>
            <w:vAlign w:val="center"/>
          </w:tcPr>
          <w:p w14:paraId="29CD03A2"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创新发展</w:t>
            </w:r>
          </w:p>
          <w:p w14:paraId="391126D5" w14:textId="78AC85CA" w:rsidR="00406846" w:rsidRDefault="00406846" w:rsidP="00277343">
            <w:pPr>
              <w:spacing w:line="300" w:lineRule="exact"/>
              <w:jc w:val="center"/>
              <w:rPr>
                <w:rFonts w:ascii="仿宋_GB2312" w:eastAsia="仿宋_GB2312"/>
                <w:sz w:val="24"/>
              </w:rPr>
            </w:pPr>
            <w:r>
              <w:rPr>
                <w:rFonts w:ascii="仿宋_GB2312" w:eastAsia="仿宋_GB2312" w:hint="eastAsia"/>
                <w:sz w:val="24"/>
              </w:rPr>
              <w:t>（</w:t>
            </w:r>
            <w:r w:rsidR="00277343">
              <w:rPr>
                <w:rFonts w:ascii="仿宋_GB2312" w:eastAsia="仿宋_GB2312"/>
                <w:sz w:val="24"/>
              </w:rPr>
              <w:t>4</w:t>
            </w:r>
            <w:r>
              <w:rPr>
                <w:rFonts w:ascii="仿宋_GB2312" w:eastAsia="仿宋_GB2312" w:hint="eastAsia"/>
                <w:sz w:val="24"/>
              </w:rPr>
              <w:t>分）</w:t>
            </w:r>
          </w:p>
        </w:tc>
        <w:tc>
          <w:tcPr>
            <w:tcW w:w="2126" w:type="dxa"/>
            <w:vAlign w:val="center"/>
          </w:tcPr>
          <w:p w14:paraId="620B9012"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创新业务</w:t>
            </w:r>
          </w:p>
        </w:tc>
        <w:tc>
          <w:tcPr>
            <w:tcW w:w="709" w:type="dxa"/>
            <w:vAlign w:val="center"/>
          </w:tcPr>
          <w:p w14:paraId="70A2E272" w14:textId="77777777" w:rsidR="00406846" w:rsidRPr="0014039F" w:rsidRDefault="00406846" w:rsidP="00406846">
            <w:pPr>
              <w:spacing w:line="300" w:lineRule="exact"/>
              <w:jc w:val="center"/>
              <w:rPr>
                <w:rFonts w:ascii="仿宋_GB2312" w:eastAsia="仿宋_GB2312"/>
                <w:sz w:val="24"/>
              </w:rPr>
            </w:pPr>
            <w:r w:rsidRPr="0014039F">
              <w:rPr>
                <w:rFonts w:ascii="仿宋_GB2312" w:eastAsia="仿宋_GB2312" w:hint="eastAsia"/>
                <w:sz w:val="24"/>
              </w:rPr>
              <w:t>4</w:t>
            </w:r>
          </w:p>
        </w:tc>
        <w:tc>
          <w:tcPr>
            <w:tcW w:w="4394" w:type="dxa"/>
            <w:vAlign w:val="center"/>
          </w:tcPr>
          <w:p w14:paraId="2CC2A67D" w14:textId="77777777" w:rsidR="00277343" w:rsidRDefault="00277343" w:rsidP="00277343">
            <w:pPr>
              <w:spacing w:line="300" w:lineRule="exact"/>
              <w:rPr>
                <w:rFonts w:ascii="仿宋_GB2312" w:eastAsia="仿宋_GB2312"/>
                <w:sz w:val="24"/>
              </w:rPr>
            </w:pPr>
            <w:r w:rsidRPr="008D4F36">
              <w:rPr>
                <w:rFonts w:ascii="仿宋_GB2312" w:eastAsia="仿宋_GB2312" w:hint="eastAsia"/>
                <w:sz w:val="24"/>
              </w:rPr>
              <w:t>评分标准：</w:t>
            </w:r>
            <w:r>
              <w:rPr>
                <w:rFonts w:ascii="仿宋_GB2312" w:eastAsia="仿宋_GB2312" w:hint="eastAsia"/>
                <w:sz w:val="24"/>
              </w:rPr>
              <w:t>以</w:t>
            </w:r>
            <w:r w:rsidRPr="0014039F">
              <w:rPr>
                <w:rFonts w:ascii="仿宋_GB2312" w:eastAsia="仿宋_GB2312" w:hint="eastAsia"/>
                <w:sz w:val="24"/>
              </w:rPr>
              <w:t>BIM咨询业务、PPP业务、全过程造价咨询业务、项目管理业务咨询服务合同</w:t>
            </w:r>
            <w:r>
              <w:rPr>
                <w:rFonts w:ascii="仿宋_GB2312" w:eastAsia="仿宋_GB2312" w:hint="eastAsia"/>
                <w:sz w:val="24"/>
              </w:rPr>
              <w:t>为准。</w:t>
            </w:r>
          </w:p>
          <w:p w14:paraId="380DB341" w14:textId="4279D9E2" w:rsidR="00406846" w:rsidRPr="0014039F" w:rsidRDefault="00277343" w:rsidP="00277343">
            <w:pPr>
              <w:spacing w:line="300" w:lineRule="exact"/>
              <w:rPr>
                <w:rFonts w:ascii="仿宋_GB2312" w:eastAsia="仿宋_GB2312"/>
                <w:sz w:val="24"/>
              </w:rPr>
            </w:pPr>
            <w:r w:rsidRPr="0014039F">
              <w:rPr>
                <w:rFonts w:ascii="仿宋_GB2312" w:eastAsia="仿宋_GB2312" w:hint="eastAsia"/>
                <w:sz w:val="24"/>
              </w:rPr>
              <w:t>评分办法：每项得1分，最多得4分。</w:t>
            </w:r>
          </w:p>
        </w:tc>
      </w:tr>
      <w:tr w:rsidR="00406846" w:rsidRPr="0014039F" w14:paraId="05432067" w14:textId="77777777">
        <w:trPr>
          <w:trHeight w:val="1175"/>
        </w:trPr>
        <w:tc>
          <w:tcPr>
            <w:tcW w:w="1418" w:type="dxa"/>
            <w:vMerge w:val="restart"/>
            <w:vAlign w:val="center"/>
          </w:tcPr>
          <w:p w14:paraId="59EC26B2" w14:textId="25D995A5" w:rsidR="00406846" w:rsidRDefault="00406846" w:rsidP="00406846">
            <w:pPr>
              <w:spacing w:line="300" w:lineRule="exact"/>
              <w:jc w:val="center"/>
              <w:rPr>
                <w:rFonts w:ascii="仿宋_GB2312" w:eastAsia="仿宋_GB2312"/>
                <w:sz w:val="24"/>
              </w:rPr>
            </w:pPr>
            <w:r>
              <w:rPr>
                <w:rFonts w:ascii="仿宋_GB2312" w:eastAsia="仿宋_GB2312" w:hint="eastAsia"/>
                <w:sz w:val="24"/>
              </w:rPr>
              <w:lastRenderedPageBreak/>
              <w:t>行业</w:t>
            </w:r>
            <w:r w:rsidR="000132B0">
              <w:rPr>
                <w:rFonts w:ascii="仿宋_GB2312" w:eastAsia="仿宋_GB2312" w:hint="eastAsia"/>
                <w:sz w:val="24"/>
              </w:rPr>
              <w:t>、</w:t>
            </w:r>
            <w:r>
              <w:rPr>
                <w:rFonts w:ascii="仿宋_GB2312" w:eastAsia="仿宋_GB2312" w:hint="eastAsia"/>
                <w:sz w:val="24"/>
              </w:rPr>
              <w:t>社会</w:t>
            </w:r>
          </w:p>
          <w:p w14:paraId="53955FBE"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贡献</w:t>
            </w:r>
          </w:p>
          <w:p w14:paraId="2486D723"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（7分）</w:t>
            </w:r>
          </w:p>
        </w:tc>
        <w:tc>
          <w:tcPr>
            <w:tcW w:w="2126" w:type="dxa"/>
            <w:vAlign w:val="center"/>
          </w:tcPr>
          <w:p w14:paraId="63F82EC2"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缴纳协会会费</w:t>
            </w:r>
          </w:p>
        </w:tc>
        <w:tc>
          <w:tcPr>
            <w:tcW w:w="709" w:type="dxa"/>
            <w:vAlign w:val="center"/>
          </w:tcPr>
          <w:p w14:paraId="4326A889" w14:textId="77777777" w:rsidR="00406846" w:rsidRPr="0014039F" w:rsidRDefault="00406846" w:rsidP="00406846">
            <w:pPr>
              <w:spacing w:line="300" w:lineRule="exact"/>
              <w:jc w:val="center"/>
              <w:rPr>
                <w:rFonts w:ascii="仿宋_GB2312" w:eastAsia="仿宋_GB2312"/>
                <w:sz w:val="24"/>
              </w:rPr>
            </w:pPr>
            <w:r w:rsidRPr="0014039F">
              <w:rPr>
                <w:rFonts w:ascii="仿宋_GB2312" w:eastAsia="仿宋_GB2312" w:hint="eastAsia"/>
                <w:sz w:val="24"/>
              </w:rPr>
              <w:t>2</w:t>
            </w:r>
          </w:p>
        </w:tc>
        <w:tc>
          <w:tcPr>
            <w:tcW w:w="4394" w:type="dxa"/>
            <w:vAlign w:val="center"/>
          </w:tcPr>
          <w:p w14:paraId="3D1C645D" w14:textId="77777777" w:rsidR="00406846" w:rsidRPr="0014039F" w:rsidRDefault="00406846" w:rsidP="00406846">
            <w:pPr>
              <w:spacing w:line="300" w:lineRule="exact"/>
              <w:rPr>
                <w:rFonts w:ascii="仿宋_GB2312" w:eastAsia="仿宋_GB2312"/>
                <w:sz w:val="24"/>
              </w:rPr>
            </w:pPr>
            <w:r w:rsidRPr="0014039F">
              <w:rPr>
                <w:rFonts w:ascii="仿宋_GB2312" w:eastAsia="仿宋_GB2312" w:hint="eastAsia"/>
                <w:sz w:val="24"/>
              </w:rPr>
              <w:t>评分办法：足额缴纳协会会费，得2分；未缴纳协会会费，不得分。</w:t>
            </w:r>
          </w:p>
        </w:tc>
      </w:tr>
      <w:tr w:rsidR="00406846" w14:paraId="1C546174" w14:textId="77777777">
        <w:trPr>
          <w:trHeight w:val="826"/>
        </w:trPr>
        <w:tc>
          <w:tcPr>
            <w:tcW w:w="1418" w:type="dxa"/>
            <w:vMerge/>
            <w:vAlign w:val="center"/>
          </w:tcPr>
          <w:p w14:paraId="7B3EB002"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293013EA" w14:textId="77777777" w:rsidR="000132B0" w:rsidRDefault="00406846" w:rsidP="000132B0">
            <w:pPr>
              <w:spacing w:line="300" w:lineRule="exact"/>
              <w:jc w:val="center"/>
              <w:rPr>
                <w:rFonts w:ascii="仿宋_GB2312" w:eastAsia="仿宋_GB2312"/>
                <w:sz w:val="24"/>
              </w:rPr>
            </w:pPr>
            <w:r>
              <w:rPr>
                <w:rFonts w:ascii="仿宋_GB2312" w:eastAsia="仿宋_GB2312" w:hint="eastAsia"/>
                <w:sz w:val="24"/>
              </w:rPr>
              <w:t>支持协会工作</w:t>
            </w:r>
          </w:p>
          <w:p w14:paraId="2EF33D74" w14:textId="58E375EE" w:rsidR="00406846" w:rsidRDefault="00406846" w:rsidP="000132B0">
            <w:pPr>
              <w:spacing w:line="300" w:lineRule="exact"/>
              <w:jc w:val="center"/>
              <w:rPr>
                <w:rFonts w:ascii="仿宋_GB2312" w:eastAsia="仿宋_GB2312"/>
                <w:sz w:val="24"/>
              </w:rPr>
            </w:pPr>
            <w:r>
              <w:rPr>
                <w:rFonts w:ascii="仿宋_GB2312" w:eastAsia="仿宋_GB2312" w:hint="eastAsia"/>
                <w:sz w:val="24"/>
              </w:rPr>
              <w:t>参与协会活动</w:t>
            </w:r>
          </w:p>
        </w:tc>
        <w:tc>
          <w:tcPr>
            <w:tcW w:w="709" w:type="dxa"/>
            <w:vAlign w:val="center"/>
          </w:tcPr>
          <w:p w14:paraId="44896761"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2</w:t>
            </w:r>
          </w:p>
        </w:tc>
        <w:tc>
          <w:tcPr>
            <w:tcW w:w="4394" w:type="dxa"/>
            <w:vAlign w:val="center"/>
          </w:tcPr>
          <w:p w14:paraId="664FBEB7" w14:textId="77777777" w:rsidR="00406846" w:rsidRDefault="00406846" w:rsidP="00406846">
            <w:pPr>
              <w:spacing w:line="300" w:lineRule="exact"/>
              <w:rPr>
                <w:rFonts w:ascii="仿宋_GB2312" w:eastAsia="仿宋_GB2312"/>
              </w:rPr>
            </w:pPr>
            <w:r>
              <w:rPr>
                <w:rFonts w:ascii="仿宋_GB2312" w:eastAsia="仿宋_GB2312" w:hint="eastAsia"/>
                <w:sz w:val="24"/>
              </w:rPr>
              <w:t>评分办法：参加协会活动与工作、完成协会交办任务，每有一项得0.5分,最多得2分，由协会提供数据。</w:t>
            </w:r>
          </w:p>
        </w:tc>
      </w:tr>
      <w:tr w:rsidR="00406846" w14:paraId="601AF26D" w14:textId="77777777">
        <w:trPr>
          <w:trHeight w:val="900"/>
        </w:trPr>
        <w:tc>
          <w:tcPr>
            <w:tcW w:w="1418" w:type="dxa"/>
            <w:vMerge/>
            <w:vAlign w:val="center"/>
          </w:tcPr>
          <w:p w14:paraId="6C2B52FD"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551BA86C"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社会责任担当</w:t>
            </w:r>
          </w:p>
        </w:tc>
        <w:tc>
          <w:tcPr>
            <w:tcW w:w="709" w:type="dxa"/>
            <w:vAlign w:val="center"/>
          </w:tcPr>
          <w:p w14:paraId="21192275"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1</w:t>
            </w:r>
          </w:p>
        </w:tc>
        <w:tc>
          <w:tcPr>
            <w:tcW w:w="4394" w:type="dxa"/>
            <w:vAlign w:val="center"/>
          </w:tcPr>
          <w:p w14:paraId="5C4BB992" w14:textId="16B0966F" w:rsidR="00406846" w:rsidRDefault="00406846" w:rsidP="00406846">
            <w:pPr>
              <w:spacing w:line="300" w:lineRule="exact"/>
              <w:rPr>
                <w:rFonts w:ascii="仿宋_GB2312" w:eastAsia="仿宋_GB2312"/>
                <w:sz w:val="24"/>
              </w:rPr>
            </w:pPr>
            <w:r>
              <w:rPr>
                <w:rFonts w:ascii="仿宋_GB2312" w:eastAsia="仿宋_GB2312" w:hint="eastAsia"/>
                <w:sz w:val="24"/>
              </w:rPr>
              <w:t>评分办法：企业有各级人大代表、政协委员、党代表的，得1分</w:t>
            </w:r>
          </w:p>
        </w:tc>
      </w:tr>
      <w:tr w:rsidR="00406846" w14:paraId="67F82732" w14:textId="77777777">
        <w:trPr>
          <w:trHeight w:val="900"/>
        </w:trPr>
        <w:tc>
          <w:tcPr>
            <w:tcW w:w="1418" w:type="dxa"/>
            <w:vMerge/>
            <w:vAlign w:val="center"/>
          </w:tcPr>
          <w:p w14:paraId="04D31804" w14:textId="77777777" w:rsidR="00406846" w:rsidRDefault="00406846" w:rsidP="00406846">
            <w:pPr>
              <w:spacing w:line="300" w:lineRule="exact"/>
              <w:ind w:firstLineChars="193" w:firstLine="463"/>
              <w:jc w:val="center"/>
              <w:rPr>
                <w:rFonts w:ascii="仿宋_GB2312" w:eastAsia="仿宋_GB2312"/>
                <w:sz w:val="24"/>
              </w:rPr>
            </w:pPr>
          </w:p>
        </w:tc>
        <w:tc>
          <w:tcPr>
            <w:tcW w:w="2126" w:type="dxa"/>
            <w:vAlign w:val="center"/>
          </w:tcPr>
          <w:p w14:paraId="13A17AE3" w14:textId="77777777" w:rsidR="000132B0" w:rsidRDefault="00406846" w:rsidP="00406846">
            <w:pPr>
              <w:spacing w:line="300" w:lineRule="exact"/>
              <w:jc w:val="center"/>
              <w:rPr>
                <w:rFonts w:ascii="仿宋_GB2312" w:eastAsia="仿宋_GB2312"/>
                <w:sz w:val="24"/>
              </w:rPr>
            </w:pPr>
            <w:r>
              <w:rPr>
                <w:rFonts w:ascii="仿宋_GB2312" w:eastAsia="仿宋_GB2312" w:hint="eastAsia"/>
                <w:sz w:val="24"/>
              </w:rPr>
              <w:t>参与公益活动</w:t>
            </w:r>
          </w:p>
          <w:p w14:paraId="314D11D1" w14:textId="773263FA" w:rsidR="00406846" w:rsidRDefault="00406846" w:rsidP="000132B0">
            <w:pPr>
              <w:spacing w:line="300" w:lineRule="exact"/>
              <w:jc w:val="center"/>
              <w:rPr>
                <w:rFonts w:ascii="仿宋_GB2312" w:eastAsia="仿宋_GB2312"/>
                <w:sz w:val="24"/>
              </w:rPr>
            </w:pPr>
            <w:r>
              <w:rPr>
                <w:rFonts w:ascii="仿宋_GB2312" w:eastAsia="仿宋_GB2312" w:hint="eastAsia"/>
                <w:sz w:val="24"/>
              </w:rPr>
              <w:t>助力公益事业</w:t>
            </w:r>
          </w:p>
        </w:tc>
        <w:tc>
          <w:tcPr>
            <w:tcW w:w="709" w:type="dxa"/>
            <w:vAlign w:val="center"/>
          </w:tcPr>
          <w:p w14:paraId="74B159E3" w14:textId="77777777" w:rsidR="00406846" w:rsidRDefault="00406846" w:rsidP="00406846">
            <w:pPr>
              <w:spacing w:line="300" w:lineRule="exact"/>
              <w:jc w:val="center"/>
              <w:rPr>
                <w:rFonts w:ascii="仿宋_GB2312" w:eastAsia="仿宋_GB2312"/>
                <w:sz w:val="24"/>
              </w:rPr>
            </w:pPr>
            <w:r>
              <w:rPr>
                <w:rFonts w:ascii="仿宋_GB2312" w:eastAsia="仿宋_GB2312" w:hint="eastAsia"/>
                <w:sz w:val="24"/>
              </w:rPr>
              <w:t>2</w:t>
            </w:r>
          </w:p>
        </w:tc>
        <w:tc>
          <w:tcPr>
            <w:tcW w:w="4394" w:type="dxa"/>
            <w:vAlign w:val="center"/>
          </w:tcPr>
          <w:p w14:paraId="52D246EF" w14:textId="77777777" w:rsidR="00406846" w:rsidRDefault="00406846" w:rsidP="00406846">
            <w:pPr>
              <w:spacing w:line="300" w:lineRule="exact"/>
              <w:rPr>
                <w:rFonts w:ascii="仿宋_GB2312" w:eastAsia="仿宋_GB2312"/>
                <w:sz w:val="24"/>
              </w:rPr>
            </w:pPr>
            <w:r>
              <w:rPr>
                <w:rFonts w:ascii="仿宋_GB2312" w:eastAsia="仿宋_GB2312" w:hint="eastAsia"/>
                <w:sz w:val="24"/>
              </w:rPr>
              <w:t>评分办法：弘扬公益文化、参与公益活动、助力公益事业发展，每有一次得0.2分，最多得2分，提供其活动素材。</w:t>
            </w:r>
          </w:p>
        </w:tc>
      </w:tr>
      <w:tr w:rsidR="00646C6D" w14:paraId="62854AD9" w14:textId="77777777">
        <w:trPr>
          <w:trHeight w:val="900"/>
        </w:trPr>
        <w:tc>
          <w:tcPr>
            <w:tcW w:w="1418" w:type="dxa"/>
            <w:vAlign w:val="center"/>
          </w:tcPr>
          <w:p w14:paraId="343A5562" w14:textId="0D7BE9B2" w:rsidR="00646C6D" w:rsidRPr="00A84AE9" w:rsidRDefault="00F7663F" w:rsidP="00646C6D">
            <w:pPr>
              <w:spacing w:line="300" w:lineRule="exact"/>
              <w:jc w:val="center"/>
              <w:rPr>
                <w:rFonts w:ascii="仿宋_GB2312" w:eastAsia="仿宋_GB2312"/>
                <w:sz w:val="24"/>
              </w:rPr>
            </w:pPr>
            <w:r w:rsidRPr="00A84AE9">
              <w:rPr>
                <w:rFonts w:ascii="仿宋_GB2312" w:eastAsia="仿宋_GB2312"/>
                <w:sz w:val="24"/>
              </w:rPr>
              <w:t>加分项</w:t>
            </w:r>
          </w:p>
        </w:tc>
        <w:tc>
          <w:tcPr>
            <w:tcW w:w="2126" w:type="dxa"/>
            <w:vAlign w:val="center"/>
          </w:tcPr>
          <w:p w14:paraId="3CEA6B91" w14:textId="392EED4E" w:rsidR="00646C6D" w:rsidRPr="00A84AE9" w:rsidRDefault="00F7663F" w:rsidP="00F7663F">
            <w:pPr>
              <w:spacing w:line="300" w:lineRule="exact"/>
              <w:jc w:val="center"/>
              <w:rPr>
                <w:rFonts w:ascii="仿宋_GB2312" w:eastAsia="仿宋_GB2312"/>
                <w:sz w:val="24"/>
              </w:rPr>
            </w:pPr>
            <w:r w:rsidRPr="00A84AE9">
              <w:rPr>
                <w:rFonts w:ascii="仿宋_GB2312" w:eastAsia="仿宋_GB2312" w:hint="eastAsia"/>
                <w:sz w:val="24"/>
              </w:rPr>
              <w:t>2020年新冠</w:t>
            </w:r>
            <w:r w:rsidR="00646C6D" w:rsidRPr="00A84AE9">
              <w:rPr>
                <w:rFonts w:ascii="仿宋_GB2312" w:eastAsia="仿宋_GB2312"/>
                <w:sz w:val="24"/>
              </w:rPr>
              <w:t>疫情</w:t>
            </w:r>
            <w:r w:rsidRPr="00A84AE9">
              <w:rPr>
                <w:rFonts w:ascii="仿宋_GB2312" w:eastAsia="仿宋_GB2312"/>
                <w:sz w:val="24"/>
              </w:rPr>
              <w:t>防控</w:t>
            </w:r>
            <w:r w:rsidR="00646C6D" w:rsidRPr="00A84AE9">
              <w:rPr>
                <w:rFonts w:ascii="仿宋_GB2312" w:eastAsia="仿宋_GB2312"/>
                <w:sz w:val="24"/>
              </w:rPr>
              <w:t>期间的贡献</w:t>
            </w:r>
          </w:p>
        </w:tc>
        <w:tc>
          <w:tcPr>
            <w:tcW w:w="709" w:type="dxa"/>
            <w:vAlign w:val="center"/>
          </w:tcPr>
          <w:p w14:paraId="082D60C9" w14:textId="534C98C3" w:rsidR="00646C6D" w:rsidRPr="00A84AE9" w:rsidRDefault="00646C6D" w:rsidP="00406846">
            <w:pPr>
              <w:spacing w:line="300" w:lineRule="exact"/>
              <w:jc w:val="center"/>
              <w:rPr>
                <w:rFonts w:ascii="仿宋_GB2312" w:eastAsia="仿宋_GB2312"/>
                <w:sz w:val="24"/>
              </w:rPr>
            </w:pPr>
            <w:r w:rsidRPr="00A84AE9">
              <w:rPr>
                <w:rFonts w:ascii="仿宋_GB2312" w:eastAsia="仿宋_GB2312" w:hint="eastAsia"/>
                <w:sz w:val="24"/>
              </w:rPr>
              <w:t>2</w:t>
            </w:r>
          </w:p>
        </w:tc>
        <w:tc>
          <w:tcPr>
            <w:tcW w:w="4394" w:type="dxa"/>
            <w:vAlign w:val="center"/>
          </w:tcPr>
          <w:p w14:paraId="4FE6C0F5" w14:textId="18B40582" w:rsidR="00646C6D" w:rsidRPr="00A84AE9" w:rsidRDefault="00F7663F" w:rsidP="00F7663F">
            <w:pPr>
              <w:spacing w:line="300" w:lineRule="exact"/>
              <w:rPr>
                <w:rFonts w:ascii="仿宋_GB2312" w:eastAsia="仿宋_GB2312"/>
                <w:sz w:val="24"/>
              </w:rPr>
            </w:pPr>
            <w:r w:rsidRPr="00A84AE9">
              <w:rPr>
                <w:rFonts w:ascii="仿宋_GB2312" w:eastAsia="仿宋_GB2312" w:hint="eastAsia"/>
                <w:sz w:val="24"/>
              </w:rPr>
              <w:t>评分办法：</w:t>
            </w:r>
            <w:r w:rsidR="00D47FBE" w:rsidRPr="00A84AE9">
              <w:rPr>
                <w:rFonts w:ascii="仿宋_GB2312" w:eastAsia="仿宋_GB2312" w:hint="eastAsia"/>
                <w:sz w:val="24"/>
              </w:rPr>
              <w:t>在</w:t>
            </w:r>
            <w:r w:rsidRPr="00A84AE9">
              <w:rPr>
                <w:rFonts w:ascii="仿宋_GB2312" w:eastAsia="仿宋_GB2312" w:hint="eastAsia"/>
                <w:sz w:val="24"/>
              </w:rPr>
              <w:t>2020年</w:t>
            </w:r>
            <w:r w:rsidR="00D47FBE" w:rsidRPr="00A84AE9">
              <w:rPr>
                <w:rFonts w:ascii="仿宋_GB2312" w:eastAsia="仿宋_GB2312" w:hint="eastAsia"/>
                <w:sz w:val="24"/>
              </w:rPr>
              <w:t>新冠病毒疫情期间做出贡献，</w:t>
            </w:r>
            <w:r w:rsidRPr="00A84AE9">
              <w:rPr>
                <w:rFonts w:ascii="仿宋_GB2312" w:eastAsia="仿宋_GB2312" w:hint="eastAsia"/>
                <w:sz w:val="24"/>
              </w:rPr>
              <w:t>以协会发出证明文件为准，额外加分</w:t>
            </w:r>
            <w:r w:rsidR="00D47FBE" w:rsidRPr="00A84AE9">
              <w:rPr>
                <w:rFonts w:ascii="仿宋_GB2312" w:eastAsia="仿宋_GB2312" w:hint="eastAsia"/>
                <w:sz w:val="24"/>
              </w:rPr>
              <w:t>2分</w:t>
            </w:r>
            <w:r w:rsidRPr="00A84AE9">
              <w:rPr>
                <w:rFonts w:ascii="仿宋_GB2312" w:eastAsia="仿宋_GB2312" w:hint="eastAsia"/>
                <w:sz w:val="24"/>
              </w:rPr>
              <w:t>，以示奖励</w:t>
            </w:r>
            <w:r w:rsidR="00D47FBE" w:rsidRPr="00A84AE9">
              <w:rPr>
                <w:rFonts w:ascii="仿宋_GB2312" w:eastAsia="仿宋_GB2312" w:hint="eastAsia"/>
                <w:sz w:val="24"/>
              </w:rPr>
              <w:t>。</w:t>
            </w:r>
          </w:p>
        </w:tc>
      </w:tr>
    </w:tbl>
    <w:p w14:paraId="3604AA57" w14:textId="77777777" w:rsidR="00C047ED" w:rsidRPr="00F7663F" w:rsidRDefault="00C047ED"/>
    <w:sectPr w:rsidR="00C047ED" w:rsidRPr="00F7663F">
      <w:headerReference w:type="even" r:id="rId10"/>
      <w:headerReference w:type="default" r:id="rId11"/>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7A715" w14:textId="77777777" w:rsidR="00265921" w:rsidRDefault="00265921">
      <w:r>
        <w:separator/>
      </w:r>
    </w:p>
  </w:endnote>
  <w:endnote w:type="continuationSeparator" w:id="0">
    <w:p w14:paraId="21AE13EC" w14:textId="77777777" w:rsidR="00265921" w:rsidRDefault="0026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8D66D" w14:textId="77777777" w:rsidR="00265921" w:rsidRDefault="00265921">
      <w:r>
        <w:separator/>
      </w:r>
    </w:p>
  </w:footnote>
  <w:footnote w:type="continuationSeparator" w:id="0">
    <w:p w14:paraId="3DF90103" w14:textId="77777777" w:rsidR="00265921" w:rsidRDefault="0026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7EAC" w14:textId="77777777" w:rsidR="00C047ED" w:rsidRDefault="00C047ED">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41D03" w14:textId="77777777" w:rsidR="00C047ED" w:rsidRDefault="00C047E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6E7B3"/>
    <w:multiLevelType w:val="singleLevel"/>
    <w:tmpl w:val="17B6E7B3"/>
    <w:lvl w:ilvl="0">
      <w:start w:val="1"/>
      <w:numFmt w:val="decimal"/>
      <w:lvlText w:val="%1."/>
      <w:lvlJc w:val="left"/>
      <w:pPr>
        <w:tabs>
          <w:tab w:val="left" w:pos="312"/>
        </w:tabs>
      </w:pPr>
    </w:lvl>
  </w:abstractNum>
  <w:abstractNum w:abstractNumId="1">
    <w:nsid w:val="5002F689"/>
    <w:multiLevelType w:val="singleLevel"/>
    <w:tmpl w:val="5002F689"/>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EB"/>
    <w:rsid w:val="00006FD5"/>
    <w:rsid w:val="000132B0"/>
    <w:rsid w:val="000161C1"/>
    <w:rsid w:val="00024DC3"/>
    <w:rsid w:val="00034694"/>
    <w:rsid w:val="00035247"/>
    <w:rsid w:val="00036939"/>
    <w:rsid w:val="000457DF"/>
    <w:rsid w:val="0006004F"/>
    <w:rsid w:val="0007378A"/>
    <w:rsid w:val="000761DB"/>
    <w:rsid w:val="00094C59"/>
    <w:rsid w:val="000A02A3"/>
    <w:rsid w:val="000A2470"/>
    <w:rsid w:val="000C3E76"/>
    <w:rsid w:val="000C5F9E"/>
    <w:rsid w:val="000D3DF5"/>
    <w:rsid w:val="000E6469"/>
    <w:rsid w:val="000E7C07"/>
    <w:rsid w:val="000F2A19"/>
    <w:rsid w:val="00100FAA"/>
    <w:rsid w:val="00104BEE"/>
    <w:rsid w:val="0014039F"/>
    <w:rsid w:val="001476F7"/>
    <w:rsid w:val="00152C42"/>
    <w:rsid w:val="0017077D"/>
    <w:rsid w:val="00184BE4"/>
    <w:rsid w:val="00185C92"/>
    <w:rsid w:val="001A2BF9"/>
    <w:rsid w:val="001B440D"/>
    <w:rsid w:val="001C1745"/>
    <w:rsid w:val="001D1CA7"/>
    <w:rsid w:val="001E6552"/>
    <w:rsid w:val="001F5046"/>
    <w:rsid w:val="001F6494"/>
    <w:rsid w:val="00212A63"/>
    <w:rsid w:val="0021337C"/>
    <w:rsid w:val="00220C37"/>
    <w:rsid w:val="00221B2A"/>
    <w:rsid w:val="00224705"/>
    <w:rsid w:val="00240E5A"/>
    <w:rsid w:val="00253515"/>
    <w:rsid w:val="002613E6"/>
    <w:rsid w:val="00265921"/>
    <w:rsid w:val="002708F7"/>
    <w:rsid w:val="00276892"/>
    <w:rsid w:val="00277343"/>
    <w:rsid w:val="00283CDB"/>
    <w:rsid w:val="00285673"/>
    <w:rsid w:val="002870D8"/>
    <w:rsid w:val="002920FA"/>
    <w:rsid w:val="002954AA"/>
    <w:rsid w:val="002A0349"/>
    <w:rsid w:val="002B7175"/>
    <w:rsid w:val="002C0A36"/>
    <w:rsid w:val="002D797B"/>
    <w:rsid w:val="002E41BD"/>
    <w:rsid w:val="002F71A7"/>
    <w:rsid w:val="00311D79"/>
    <w:rsid w:val="00311DE7"/>
    <w:rsid w:val="00315159"/>
    <w:rsid w:val="00321F96"/>
    <w:rsid w:val="0033528F"/>
    <w:rsid w:val="0033760A"/>
    <w:rsid w:val="003626F1"/>
    <w:rsid w:val="003670A4"/>
    <w:rsid w:val="00372143"/>
    <w:rsid w:val="003765C0"/>
    <w:rsid w:val="003848D3"/>
    <w:rsid w:val="003869CC"/>
    <w:rsid w:val="003B10AD"/>
    <w:rsid w:val="003C31FC"/>
    <w:rsid w:val="003D293C"/>
    <w:rsid w:val="003F79B5"/>
    <w:rsid w:val="004064F2"/>
    <w:rsid w:val="00406846"/>
    <w:rsid w:val="0040765C"/>
    <w:rsid w:val="004077FE"/>
    <w:rsid w:val="00423CB8"/>
    <w:rsid w:val="0043525B"/>
    <w:rsid w:val="00446BE8"/>
    <w:rsid w:val="00455C06"/>
    <w:rsid w:val="00463893"/>
    <w:rsid w:val="004718D3"/>
    <w:rsid w:val="00482650"/>
    <w:rsid w:val="00484A17"/>
    <w:rsid w:val="004A3AE0"/>
    <w:rsid w:val="004A75F0"/>
    <w:rsid w:val="004B3A9C"/>
    <w:rsid w:val="004B6E82"/>
    <w:rsid w:val="004C4599"/>
    <w:rsid w:val="004C62DA"/>
    <w:rsid w:val="004D29DA"/>
    <w:rsid w:val="004D678B"/>
    <w:rsid w:val="004E0CA0"/>
    <w:rsid w:val="005123DE"/>
    <w:rsid w:val="00534A6E"/>
    <w:rsid w:val="0054407A"/>
    <w:rsid w:val="00546D00"/>
    <w:rsid w:val="00571673"/>
    <w:rsid w:val="00575F89"/>
    <w:rsid w:val="00576245"/>
    <w:rsid w:val="005830C0"/>
    <w:rsid w:val="00584EC4"/>
    <w:rsid w:val="0058557C"/>
    <w:rsid w:val="0059061E"/>
    <w:rsid w:val="00592A01"/>
    <w:rsid w:val="005A4910"/>
    <w:rsid w:val="005B0B46"/>
    <w:rsid w:val="005B3DAA"/>
    <w:rsid w:val="005C35B6"/>
    <w:rsid w:val="005D5C91"/>
    <w:rsid w:val="005E630E"/>
    <w:rsid w:val="00603D57"/>
    <w:rsid w:val="00604B67"/>
    <w:rsid w:val="00606BB1"/>
    <w:rsid w:val="00611F00"/>
    <w:rsid w:val="00615801"/>
    <w:rsid w:val="00616697"/>
    <w:rsid w:val="00623E14"/>
    <w:rsid w:val="0063345D"/>
    <w:rsid w:val="00635630"/>
    <w:rsid w:val="00640BE2"/>
    <w:rsid w:val="00646C6D"/>
    <w:rsid w:val="006568B1"/>
    <w:rsid w:val="006629E9"/>
    <w:rsid w:val="0067658B"/>
    <w:rsid w:val="0068415F"/>
    <w:rsid w:val="006862A6"/>
    <w:rsid w:val="00690CC6"/>
    <w:rsid w:val="00693C40"/>
    <w:rsid w:val="006953F6"/>
    <w:rsid w:val="006A1FE2"/>
    <w:rsid w:val="006B1CA8"/>
    <w:rsid w:val="006B477C"/>
    <w:rsid w:val="006B6ABC"/>
    <w:rsid w:val="006C1815"/>
    <w:rsid w:val="006E3498"/>
    <w:rsid w:val="006F3B45"/>
    <w:rsid w:val="006F66EB"/>
    <w:rsid w:val="00700D46"/>
    <w:rsid w:val="007017CD"/>
    <w:rsid w:val="00704EB9"/>
    <w:rsid w:val="00716477"/>
    <w:rsid w:val="007210E4"/>
    <w:rsid w:val="007316AD"/>
    <w:rsid w:val="00737DEE"/>
    <w:rsid w:val="00747318"/>
    <w:rsid w:val="00747592"/>
    <w:rsid w:val="0075322B"/>
    <w:rsid w:val="00770594"/>
    <w:rsid w:val="00780DA0"/>
    <w:rsid w:val="007841A4"/>
    <w:rsid w:val="007872F1"/>
    <w:rsid w:val="00795212"/>
    <w:rsid w:val="007964BB"/>
    <w:rsid w:val="0079789D"/>
    <w:rsid w:val="00797A18"/>
    <w:rsid w:val="00797F0E"/>
    <w:rsid w:val="007C3640"/>
    <w:rsid w:val="007D5077"/>
    <w:rsid w:val="007E1D47"/>
    <w:rsid w:val="007F25B6"/>
    <w:rsid w:val="008479FA"/>
    <w:rsid w:val="008513AC"/>
    <w:rsid w:val="0085478B"/>
    <w:rsid w:val="008617A3"/>
    <w:rsid w:val="008673A6"/>
    <w:rsid w:val="008715DA"/>
    <w:rsid w:val="00872365"/>
    <w:rsid w:val="00874F87"/>
    <w:rsid w:val="0088683E"/>
    <w:rsid w:val="00886C68"/>
    <w:rsid w:val="008B11B0"/>
    <w:rsid w:val="008D4C34"/>
    <w:rsid w:val="008D6DFB"/>
    <w:rsid w:val="008E3541"/>
    <w:rsid w:val="008E3F01"/>
    <w:rsid w:val="00905B3B"/>
    <w:rsid w:val="00911845"/>
    <w:rsid w:val="00913B43"/>
    <w:rsid w:val="00914322"/>
    <w:rsid w:val="009336CF"/>
    <w:rsid w:val="00946B40"/>
    <w:rsid w:val="00947F65"/>
    <w:rsid w:val="00951513"/>
    <w:rsid w:val="0095434A"/>
    <w:rsid w:val="00977083"/>
    <w:rsid w:val="009918E4"/>
    <w:rsid w:val="00992A0E"/>
    <w:rsid w:val="00994FE6"/>
    <w:rsid w:val="009964D2"/>
    <w:rsid w:val="009A313F"/>
    <w:rsid w:val="009A516A"/>
    <w:rsid w:val="009B3C0B"/>
    <w:rsid w:val="009B51B0"/>
    <w:rsid w:val="009D7D3E"/>
    <w:rsid w:val="009F2217"/>
    <w:rsid w:val="009F6587"/>
    <w:rsid w:val="009F7C25"/>
    <w:rsid w:val="00A02CEB"/>
    <w:rsid w:val="00A1110F"/>
    <w:rsid w:val="00A14109"/>
    <w:rsid w:val="00A15322"/>
    <w:rsid w:val="00A20C02"/>
    <w:rsid w:val="00A36D06"/>
    <w:rsid w:val="00A429B6"/>
    <w:rsid w:val="00A44656"/>
    <w:rsid w:val="00A507DC"/>
    <w:rsid w:val="00A50F38"/>
    <w:rsid w:val="00A56B04"/>
    <w:rsid w:val="00A644EB"/>
    <w:rsid w:val="00A72B5E"/>
    <w:rsid w:val="00A816C5"/>
    <w:rsid w:val="00A82683"/>
    <w:rsid w:val="00A84AE9"/>
    <w:rsid w:val="00AA4792"/>
    <w:rsid w:val="00AA692E"/>
    <w:rsid w:val="00AB1ACA"/>
    <w:rsid w:val="00AB2529"/>
    <w:rsid w:val="00AC048E"/>
    <w:rsid w:val="00AC1F6E"/>
    <w:rsid w:val="00AC3B28"/>
    <w:rsid w:val="00AD27C9"/>
    <w:rsid w:val="00AF5123"/>
    <w:rsid w:val="00B03936"/>
    <w:rsid w:val="00B06942"/>
    <w:rsid w:val="00B13433"/>
    <w:rsid w:val="00B14D50"/>
    <w:rsid w:val="00B33B9B"/>
    <w:rsid w:val="00B37288"/>
    <w:rsid w:val="00B438EF"/>
    <w:rsid w:val="00B61BD6"/>
    <w:rsid w:val="00B64989"/>
    <w:rsid w:val="00B65186"/>
    <w:rsid w:val="00B72260"/>
    <w:rsid w:val="00B85ECD"/>
    <w:rsid w:val="00BA165E"/>
    <w:rsid w:val="00BA607A"/>
    <w:rsid w:val="00BC181B"/>
    <w:rsid w:val="00BD58BC"/>
    <w:rsid w:val="00BD5BE1"/>
    <w:rsid w:val="00BE2788"/>
    <w:rsid w:val="00BE3B5F"/>
    <w:rsid w:val="00BF297B"/>
    <w:rsid w:val="00C0053E"/>
    <w:rsid w:val="00C043EE"/>
    <w:rsid w:val="00C047ED"/>
    <w:rsid w:val="00C05969"/>
    <w:rsid w:val="00C16DAD"/>
    <w:rsid w:val="00C1760D"/>
    <w:rsid w:val="00C279AD"/>
    <w:rsid w:val="00C43D33"/>
    <w:rsid w:val="00C465BA"/>
    <w:rsid w:val="00C47C68"/>
    <w:rsid w:val="00C72266"/>
    <w:rsid w:val="00C756CA"/>
    <w:rsid w:val="00C91B54"/>
    <w:rsid w:val="00CA0C16"/>
    <w:rsid w:val="00CA2B5A"/>
    <w:rsid w:val="00CA4A75"/>
    <w:rsid w:val="00CB5C0F"/>
    <w:rsid w:val="00CC1813"/>
    <w:rsid w:val="00CD2B00"/>
    <w:rsid w:val="00CD3942"/>
    <w:rsid w:val="00CE4D80"/>
    <w:rsid w:val="00CE4E45"/>
    <w:rsid w:val="00CE5FB8"/>
    <w:rsid w:val="00CF09CE"/>
    <w:rsid w:val="00CF0C37"/>
    <w:rsid w:val="00D21B86"/>
    <w:rsid w:val="00D3222B"/>
    <w:rsid w:val="00D32C5E"/>
    <w:rsid w:val="00D33155"/>
    <w:rsid w:val="00D35AC3"/>
    <w:rsid w:val="00D42B85"/>
    <w:rsid w:val="00D44E35"/>
    <w:rsid w:val="00D47FBE"/>
    <w:rsid w:val="00D64695"/>
    <w:rsid w:val="00D77282"/>
    <w:rsid w:val="00D8364E"/>
    <w:rsid w:val="00D85CA2"/>
    <w:rsid w:val="00D94878"/>
    <w:rsid w:val="00DA75C0"/>
    <w:rsid w:val="00DA7A32"/>
    <w:rsid w:val="00DC45E5"/>
    <w:rsid w:val="00DD1F3F"/>
    <w:rsid w:val="00DE2FF4"/>
    <w:rsid w:val="00E03CE4"/>
    <w:rsid w:val="00E25A41"/>
    <w:rsid w:val="00E30181"/>
    <w:rsid w:val="00E317C6"/>
    <w:rsid w:val="00E36F37"/>
    <w:rsid w:val="00E3741B"/>
    <w:rsid w:val="00E37C5B"/>
    <w:rsid w:val="00E5176C"/>
    <w:rsid w:val="00E70959"/>
    <w:rsid w:val="00E71420"/>
    <w:rsid w:val="00E80C97"/>
    <w:rsid w:val="00E86B09"/>
    <w:rsid w:val="00E903E1"/>
    <w:rsid w:val="00E94C13"/>
    <w:rsid w:val="00EA0966"/>
    <w:rsid w:val="00EA19D3"/>
    <w:rsid w:val="00EA36E8"/>
    <w:rsid w:val="00ED5F7A"/>
    <w:rsid w:val="00EE0183"/>
    <w:rsid w:val="00EE3EFA"/>
    <w:rsid w:val="00EE4E8C"/>
    <w:rsid w:val="00EF1758"/>
    <w:rsid w:val="00F23A0A"/>
    <w:rsid w:val="00F24361"/>
    <w:rsid w:val="00F2611D"/>
    <w:rsid w:val="00F301F9"/>
    <w:rsid w:val="00F34DDC"/>
    <w:rsid w:val="00F40539"/>
    <w:rsid w:val="00F426F7"/>
    <w:rsid w:val="00F4272E"/>
    <w:rsid w:val="00F51C90"/>
    <w:rsid w:val="00F52702"/>
    <w:rsid w:val="00F660E4"/>
    <w:rsid w:val="00F7663F"/>
    <w:rsid w:val="00F776E5"/>
    <w:rsid w:val="00F7773F"/>
    <w:rsid w:val="00F8286B"/>
    <w:rsid w:val="00F9263E"/>
    <w:rsid w:val="00F92D49"/>
    <w:rsid w:val="00F97245"/>
    <w:rsid w:val="00F97C7C"/>
    <w:rsid w:val="00FB6025"/>
    <w:rsid w:val="00FD3D96"/>
    <w:rsid w:val="00FD518D"/>
    <w:rsid w:val="00FD6486"/>
    <w:rsid w:val="00FD6C6D"/>
    <w:rsid w:val="00FD792D"/>
    <w:rsid w:val="00FE3E4A"/>
    <w:rsid w:val="00FE5D62"/>
    <w:rsid w:val="00FF5140"/>
    <w:rsid w:val="00FF5E0F"/>
    <w:rsid w:val="00FF6DD2"/>
    <w:rsid w:val="047B7DA8"/>
    <w:rsid w:val="0FB21878"/>
    <w:rsid w:val="13170B92"/>
    <w:rsid w:val="15FE18D0"/>
    <w:rsid w:val="18F323FA"/>
    <w:rsid w:val="1CDD0741"/>
    <w:rsid w:val="1EF57639"/>
    <w:rsid w:val="220F552D"/>
    <w:rsid w:val="22361931"/>
    <w:rsid w:val="23D31EB0"/>
    <w:rsid w:val="273D4A0F"/>
    <w:rsid w:val="28F266EB"/>
    <w:rsid w:val="2A5176BD"/>
    <w:rsid w:val="2F7A1407"/>
    <w:rsid w:val="2FE43AD5"/>
    <w:rsid w:val="313B1963"/>
    <w:rsid w:val="336E4FC0"/>
    <w:rsid w:val="33E36211"/>
    <w:rsid w:val="38034D5E"/>
    <w:rsid w:val="38851005"/>
    <w:rsid w:val="392614BC"/>
    <w:rsid w:val="3A3230AF"/>
    <w:rsid w:val="3BFD73FA"/>
    <w:rsid w:val="453671FC"/>
    <w:rsid w:val="4AB076AC"/>
    <w:rsid w:val="4DC961D3"/>
    <w:rsid w:val="4EC354A4"/>
    <w:rsid w:val="51086E5B"/>
    <w:rsid w:val="52EA15AB"/>
    <w:rsid w:val="54112334"/>
    <w:rsid w:val="55B039BB"/>
    <w:rsid w:val="58B25378"/>
    <w:rsid w:val="5D975B5A"/>
    <w:rsid w:val="5EC337A8"/>
    <w:rsid w:val="5FC4433B"/>
    <w:rsid w:val="62287D63"/>
    <w:rsid w:val="632A79EF"/>
    <w:rsid w:val="671D0A9C"/>
    <w:rsid w:val="72EA3A18"/>
    <w:rsid w:val="749C61C7"/>
    <w:rsid w:val="77453A25"/>
    <w:rsid w:val="7E871347"/>
    <w:rsid w:val="7F81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8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qFormat/>
    <w:rPr>
      <w:sz w:val="18"/>
      <w:szCs w:val="18"/>
    </w:rPr>
  </w:style>
  <w:style w:type="character" w:customStyle="1" w:styleId="Char1">
    <w:name w:val="页眉 Char1"/>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character" w:styleId="a6">
    <w:name w:val="annotation reference"/>
    <w:basedOn w:val="a0"/>
    <w:uiPriority w:val="99"/>
    <w:semiHidden/>
    <w:unhideWhenUsed/>
    <w:rsid w:val="004E0CA0"/>
    <w:rPr>
      <w:sz w:val="21"/>
      <w:szCs w:val="21"/>
    </w:rPr>
  </w:style>
  <w:style w:type="paragraph" w:styleId="a7">
    <w:name w:val="annotation text"/>
    <w:basedOn w:val="a"/>
    <w:link w:val="Char2"/>
    <w:uiPriority w:val="99"/>
    <w:semiHidden/>
    <w:unhideWhenUsed/>
    <w:rsid w:val="004E0CA0"/>
    <w:pPr>
      <w:jc w:val="left"/>
    </w:pPr>
  </w:style>
  <w:style w:type="character" w:customStyle="1" w:styleId="Char2">
    <w:name w:val="批注文字 Char"/>
    <w:basedOn w:val="a0"/>
    <w:link w:val="a7"/>
    <w:uiPriority w:val="99"/>
    <w:semiHidden/>
    <w:rsid w:val="004E0CA0"/>
    <w:rPr>
      <w:rFonts w:asciiTheme="minorHAnsi" w:eastAsiaTheme="minorEastAsia" w:hAnsiTheme="minorHAnsi" w:cstheme="minorBidi"/>
      <w:kern w:val="2"/>
      <w:sz w:val="21"/>
      <w:szCs w:val="22"/>
    </w:rPr>
  </w:style>
  <w:style w:type="paragraph" w:styleId="a8">
    <w:name w:val="annotation subject"/>
    <w:basedOn w:val="a7"/>
    <w:next w:val="a7"/>
    <w:link w:val="Char3"/>
    <w:uiPriority w:val="99"/>
    <w:semiHidden/>
    <w:unhideWhenUsed/>
    <w:rsid w:val="004E0CA0"/>
    <w:rPr>
      <w:b/>
      <w:bCs/>
    </w:rPr>
  </w:style>
  <w:style w:type="character" w:customStyle="1" w:styleId="Char3">
    <w:name w:val="批注主题 Char"/>
    <w:basedOn w:val="Char2"/>
    <w:link w:val="a8"/>
    <w:uiPriority w:val="99"/>
    <w:semiHidden/>
    <w:rsid w:val="004E0CA0"/>
    <w:rPr>
      <w:rFonts w:asciiTheme="minorHAnsi" w:eastAsiaTheme="minorEastAsia" w:hAnsiTheme="minorHAnsi" w:cstheme="minorBidi"/>
      <w:b/>
      <w:bCs/>
      <w:kern w:val="2"/>
      <w:sz w:val="21"/>
      <w:szCs w:val="22"/>
    </w:rPr>
  </w:style>
  <w:style w:type="paragraph" w:styleId="a9">
    <w:name w:val="Balloon Text"/>
    <w:basedOn w:val="a"/>
    <w:link w:val="Char4"/>
    <w:uiPriority w:val="99"/>
    <w:semiHidden/>
    <w:unhideWhenUsed/>
    <w:rsid w:val="004E0CA0"/>
    <w:rPr>
      <w:sz w:val="18"/>
      <w:szCs w:val="18"/>
    </w:rPr>
  </w:style>
  <w:style w:type="character" w:customStyle="1" w:styleId="Char4">
    <w:name w:val="批注框文本 Char"/>
    <w:basedOn w:val="a0"/>
    <w:link w:val="a9"/>
    <w:uiPriority w:val="99"/>
    <w:semiHidden/>
    <w:rsid w:val="004E0CA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uiPriority w:val="99"/>
    <w:semiHidden/>
    <w:qFormat/>
    <w:rPr>
      <w:sz w:val="18"/>
      <w:szCs w:val="18"/>
    </w:rPr>
  </w:style>
  <w:style w:type="character" w:customStyle="1" w:styleId="Char1">
    <w:name w:val="页眉 Char1"/>
    <w:basedOn w:val="a0"/>
    <w:link w:val="a4"/>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character" w:styleId="a6">
    <w:name w:val="annotation reference"/>
    <w:basedOn w:val="a0"/>
    <w:uiPriority w:val="99"/>
    <w:semiHidden/>
    <w:unhideWhenUsed/>
    <w:rsid w:val="004E0CA0"/>
    <w:rPr>
      <w:sz w:val="21"/>
      <w:szCs w:val="21"/>
    </w:rPr>
  </w:style>
  <w:style w:type="paragraph" w:styleId="a7">
    <w:name w:val="annotation text"/>
    <w:basedOn w:val="a"/>
    <w:link w:val="Char2"/>
    <w:uiPriority w:val="99"/>
    <w:semiHidden/>
    <w:unhideWhenUsed/>
    <w:rsid w:val="004E0CA0"/>
    <w:pPr>
      <w:jc w:val="left"/>
    </w:pPr>
  </w:style>
  <w:style w:type="character" w:customStyle="1" w:styleId="Char2">
    <w:name w:val="批注文字 Char"/>
    <w:basedOn w:val="a0"/>
    <w:link w:val="a7"/>
    <w:uiPriority w:val="99"/>
    <w:semiHidden/>
    <w:rsid w:val="004E0CA0"/>
    <w:rPr>
      <w:rFonts w:asciiTheme="minorHAnsi" w:eastAsiaTheme="minorEastAsia" w:hAnsiTheme="minorHAnsi" w:cstheme="minorBidi"/>
      <w:kern w:val="2"/>
      <w:sz w:val="21"/>
      <w:szCs w:val="22"/>
    </w:rPr>
  </w:style>
  <w:style w:type="paragraph" w:styleId="a8">
    <w:name w:val="annotation subject"/>
    <w:basedOn w:val="a7"/>
    <w:next w:val="a7"/>
    <w:link w:val="Char3"/>
    <w:uiPriority w:val="99"/>
    <w:semiHidden/>
    <w:unhideWhenUsed/>
    <w:rsid w:val="004E0CA0"/>
    <w:rPr>
      <w:b/>
      <w:bCs/>
    </w:rPr>
  </w:style>
  <w:style w:type="character" w:customStyle="1" w:styleId="Char3">
    <w:name w:val="批注主题 Char"/>
    <w:basedOn w:val="Char2"/>
    <w:link w:val="a8"/>
    <w:uiPriority w:val="99"/>
    <w:semiHidden/>
    <w:rsid w:val="004E0CA0"/>
    <w:rPr>
      <w:rFonts w:asciiTheme="minorHAnsi" w:eastAsiaTheme="minorEastAsia" w:hAnsiTheme="minorHAnsi" w:cstheme="minorBidi"/>
      <w:b/>
      <w:bCs/>
      <w:kern w:val="2"/>
      <w:sz w:val="21"/>
      <w:szCs w:val="22"/>
    </w:rPr>
  </w:style>
  <w:style w:type="paragraph" w:styleId="a9">
    <w:name w:val="Balloon Text"/>
    <w:basedOn w:val="a"/>
    <w:link w:val="Char4"/>
    <w:uiPriority w:val="99"/>
    <w:semiHidden/>
    <w:unhideWhenUsed/>
    <w:rsid w:val="004E0CA0"/>
    <w:rPr>
      <w:sz w:val="18"/>
      <w:szCs w:val="18"/>
    </w:rPr>
  </w:style>
  <w:style w:type="character" w:customStyle="1" w:styleId="Char4">
    <w:name w:val="批注框文本 Char"/>
    <w:basedOn w:val="a0"/>
    <w:link w:val="a9"/>
    <w:uiPriority w:val="99"/>
    <w:semiHidden/>
    <w:rsid w:val="004E0C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C4985-F4D6-4DB5-A3D6-2CE34BDD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363</Words>
  <Characters>2070</Characters>
  <Application>Microsoft Office Word</Application>
  <DocSecurity>0</DocSecurity>
  <Lines>17</Lines>
  <Paragraphs>4</Paragraphs>
  <ScaleCrop>false</ScaleCrop>
  <Company>微软中国</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238</cp:revision>
  <cp:lastPrinted>2020-06-23T02:55:00Z</cp:lastPrinted>
  <dcterms:created xsi:type="dcterms:W3CDTF">2018-07-25T01:59:00Z</dcterms:created>
  <dcterms:modified xsi:type="dcterms:W3CDTF">2020-07-07T01:37:00Z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