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附件                         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内蒙古自治区工程建设协会2021年党史学习教育参会人员回执表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Style w:val="3"/>
        <w:tblW w:w="1337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836"/>
        <w:gridCol w:w="3344"/>
        <w:gridCol w:w="754"/>
        <w:gridCol w:w="821"/>
        <w:gridCol w:w="1769"/>
        <w:gridCol w:w="33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08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（全称）</w:t>
            </w:r>
          </w:p>
        </w:tc>
        <w:tc>
          <w:tcPr>
            <w:tcW w:w="59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</w:p>
        </w:tc>
        <w:tc>
          <w:tcPr>
            <w:tcW w:w="82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会员类别</w:t>
            </w:r>
          </w:p>
        </w:tc>
        <w:tc>
          <w:tcPr>
            <w:tcW w:w="5115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 xml:space="preserve">会长      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 xml:space="preserve">常务副会长  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>副会长</w:t>
            </w:r>
          </w:p>
          <w:p>
            <w:pPr>
              <w:spacing w:line="44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 xml:space="preserve">常务理事  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 xml:space="preserve">理事        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>会员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单位地址</w:t>
            </w:r>
          </w:p>
        </w:tc>
        <w:tc>
          <w:tcPr>
            <w:tcW w:w="593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</w:p>
        </w:tc>
        <w:tc>
          <w:tcPr>
            <w:tcW w:w="511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企业类别</w:t>
            </w:r>
          </w:p>
        </w:tc>
        <w:tc>
          <w:tcPr>
            <w:tcW w:w="11870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>□工程监理企业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>□ 工程造价咨询企业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>□ 工程招标代理机构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5"/>
              </w:rPr>
              <w:t>施工企业</w:t>
            </w:r>
          </w:p>
          <w:p>
            <w:pPr>
              <w:spacing w:line="440" w:lineRule="exact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  <w:t>□工程建设质量监督机构    □  工程建设质量检测企业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3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姓  名</w:t>
            </w:r>
          </w:p>
        </w:tc>
        <w:tc>
          <w:tcPr>
            <w:tcW w:w="334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性 别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职  务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34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33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33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344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3344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5"/>
              </w:rPr>
            </w:pPr>
          </w:p>
        </w:tc>
        <w:tc>
          <w:tcPr>
            <w:tcW w:w="334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5"/>
              </w:rPr>
            </w:pPr>
          </w:p>
        </w:tc>
      </w:tr>
    </w:tbl>
    <w:p>
      <w:pPr>
        <w:tabs>
          <w:tab w:val="right" w:pos="12642"/>
        </w:tabs>
        <w:spacing w:line="400" w:lineRule="exact"/>
        <w:ind w:left="848" w:hanging="848" w:hangingChars="303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right" w:pos="12642"/>
        </w:tabs>
        <w:spacing w:line="400" w:lineRule="exact"/>
        <w:ind w:left="848" w:hanging="848" w:hangingChars="303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请各会员单位务必于2021年5月16日17：00时前将参会人员回执表传真至秘书处，或发邮件至2154742957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hint="eastAsia" w:cs="宋体"/>
          <w:sz w:val="28"/>
          <w:szCs w:val="28"/>
        </w:rPr>
        <w:t>@qq.com</w:t>
      </w:r>
      <w:r>
        <w:rPr>
          <w:rFonts w:hint="eastAsia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00" w:lineRule="exact"/>
        <w:ind w:firstLine="565" w:firstLineChars="202"/>
        <w:rPr>
          <w:rFonts w:ascii="仿宋" w:hAnsi="仿宋" w:eastAsia="仿宋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2.会务联系人：石堂锋 ；电话/传真：0471-3984659</w:t>
      </w:r>
    </w:p>
    <w:p>
      <w:bookmarkStart w:id="0" w:name="_GoBack"/>
      <w:bookmarkEnd w:id="0"/>
    </w:p>
    <w:sectPr>
      <w:pgSz w:w="16838" w:h="11906" w:orient="landscape"/>
      <w:pgMar w:top="1531" w:right="2098" w:bottom="1531" w:left="2098" w:header="851" w:footer="141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40A4A"/>
    <w:rsid w:val="08C40A4A"/>
    <w:rsid w:val="4F3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2021-05-12T01:57:00Z</dcterms:created>
  <dc:creator>Rules°</dc:creator>
  <cp:lastModifiedBy>Rules°</cp:lastModifiedBy>
  <dcterms:modified xsi:type="dcterms:W3CDTF">2021-05-12T01:59:44Z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F3E1CD94217F47069D21D0D2F5AA8E54</vt:lpwstr>
  </property>
</Properties>
</file>