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内蒙古自治区优秀总监理工程师、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/>
          <w:b/>
          <w:bCs/>
          <w:sz w:val="44"/>
          <w:szCs w:val="44"/>
        </w:rPr>
        <w:t>优秀全过程咨询服务项目经理</w:t>
      </w:r>
    </w:p>
    <w:p>
      <w:pPr>
        <w:jc w:val="center"/>
        <w:rPr>
          <w:sz w:val="84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评  选  申  报  表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36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申报奖项名称：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 xml:space="preserve">优秀总监理工程师        </w:t>
      </w:r>
      <w:r>
        <w:rPr>
          <w:rFonts w:asciiTheme="majorEastAsia" w:hAnsiTheme="majorEastAsia" w:eastAsiaTheme="majorEastAsia"/>
          <w:b/>
          <w:bCs/>
          <w:sz w:val="30"/>
          <w:szCs w:val="30"/>
        </w:rPr>
        <w:t xml:space="preserve">  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 xml:space="preserve">   </w:t>
      </w:r>
      <w:r>
        <w:rPr>
          <w:rFonts w:hint="eastAsia" w:ascii="方正舒体" w:eastAsia="方正舒体" w:hAnsiTheme="majorEastAsia"/>
          <w:b/>
          <w:bCs/>
          <w:sz w:val="30"/>
          <w:szCs w:val="30"/>
        </w:rPr>
        <w:t>□</w:t>
      </w: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3545" w:firstLineChars="1177"/>
        <w:rPr>
          <w:rFonts w:ascii="仿宋" w:hAnsi="仿宋" w:eastAsia="仿宋"/>
          <w:sz w:val="32"/>
          <w:szCs w:val="32"/>
        </w:rPr>
      </w:pPr>
      <w:r>
        <w:rPr>
          <w:rFonts w:asciiTheme="majorEastAsia" w:hAnsiTheme="majorEastAsia" w:eastAsiaTheme="majorEastAsia"/>
          <w:b/>
          <w:bCs/>
          <w:sz w:val="30"/>
          <w:szCs w:val="30"/>
        </w:rPr>
        <w:t>优秀全过程咨询服务项目经理</w:t>
      </w: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 xml:space="preserve">   </w:t>
      </w:r>
      <w:r>
        <w:rPr>
          <w:rFonts w:hint="eastAsia" w:ascii="方正舒体" w:eastAsia="方正舒体" w:hAnsiTheme="majorEastAsia"/>
          <w:b/>
          <w:bCs/>
          <w:sz w:val="30"/>
          <w:szCs w:val="30"/>
        </w:rPr>
        <w:t>□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单位名称：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 系 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 xml:space="preserve"> 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内蒙古自治区优秀总监理工程师、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ascii="仿宋" w:hAnsi="仿宋" w:eastAsia="仿宋"/>
          <w:b/>
          <w:bCs/>
          <w:sz w:val="44"/>
          <w:szCs w:val="44"/>
        </w:rPr>
        <w:t>优秀全过程咨询服务项目经理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评选参选人</w:t>
      </w:r>
      <w:r>
        <w:rPr>
          <w:rFonts w:ascii="仿宋" w:hAnsi="仿宋" w:eastAsia="仿宋"/>
          <w:b/>
          <w:bCs/>
          <w:sz w:val="44"/>
          <w:szCs w:val="44"/>
        </w:rPr>
        <w:t>声明</w:t>
      </w:r>
    </w:p>
    <w:p>
      <w:pPr>
        <w:ind w:right="640" w:firstLine="66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本人郑重声明：</w:t>
      </w:r>
    </w:p>
    <w:p>
      <w:pPr>
        <w:ind w:firstLine="646" w:firstLineChars="20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我申请参加内蒙古自治区 “优秀总监理工程师、</w:t>
      </w:r>
      <w:r>
        <w:rPr>
          <w:rFonts w:ascii="仿宋" w:hAnsi="仿宋" w:eastAsia="仿宋"/>
          <w:sz w:val="32"/>
          <w:szCs w:val="32"/>
        </w:rPr>
        <w:t>优秀全过程咨询服务项目经理</w:t>
      </w:r>
      <w:r>
        <w:rPr>
          <w:rFonts w:hint="eastAsia" w:ascii="仿宋" w:hAnsi="仿宋" w:eastAsia="仿宋"/>
          <w:sz w:val="32"/>
          <w:szCs w:val="32"/>
        </w:rPr>
        <w:t>”所提交的全部资料及附件材料的全部数据、内容真实。我在此所做的声明真实有效。我知道虚假的声明与材料是严重的违规行为，愿接受内蒙古自治区工程建设协会对申报内容真实性进行检查，此次申报提供的数据如有虚假，我与我所在执业单位愿接受协会依照评选办法给予的处理。</w:t>
      </w: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</w:p>
    <w:p>
      <w:pPr>
        <w:ind w:right="640" w:firstLine="2384" w:firstLineChars="745"/>
        <w:jc w:val="left"/>
        <w:rPr>
          <w:rFonts w:ascii="仿宋" w:hAnsi="仿宋" w:eastAsia="仿宋"/>
          <w:sz w:val="32"/>
          <w:szCs w:val="32"/>
        </w:rPr>
      </w:pPr>
    </w:p>
    <w:p>
      <w:pPr>
        <w:ind w:left="56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    请   人：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（签名或盖章）    </w:t>
      </w:r>
    </w:p>
    <w:p>
      <w:pPr>
        <w:ind w:left="56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</w:t>
      </w:r>
    </w:p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</w:t>
      </w: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</w:p>
    <w:p>
      <w:pPr>
        <w:ind w:left="566"/>
        <w:jc w:val="right"/>
        <w:rPr>
          <w:rFonts w:ascii="仿宋" w:hAnsi="仿宋" w:eastAsia="仿宋"/>
          <w:sz w:val="32"/>
          <w:szCs w:val="32"/>
        </w:rPr>
      </w:pP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78"/>
        <w:gridCol w:w="913"/>
        <w:gridCol w:w="1265"/>
        <w:gridCol w:w="1088"/>
        <w:gridCol w:w="514"/>
        <w:gridCol w:w="1822"/>
        <w:gridCol w:w="637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贴个人照片处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监理工作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资格证书号</w:t>
            </w:r>
          </w:p>
        </w:tc>
        <w:tc>
          <w:tcPr>
            <w:tcW w:w="21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注册执业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证书号</w:t>
            </w:r>
          </w:p>
        </w:tc>
        <w:tc>
          <w:tcPr>
            <w:tcW w:w="38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担任总监（或全过程服务项目经理）时间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758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单位电话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 管 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262" w:type="dxa"/>
            <w:gridSpan w:val="8"/>
          </w:tcPr>
          <w:p>
            <w:pPr>
              <w:rPr>
                <w:rFonts w:ascii="仿宋" w:hAnsi="仿宋" w:eastAsia="仿宋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3" w:hRule="atLeast"/>
          <w:jc w:val="center"/>
        </w:trPr>
        <w:tc>
          <w:tcPr>
            <w:tcW w:w="73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</w:tc>
        <w:tc>
          <w:tcPr>
            <w:tcW w:w="8262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sz w:val="36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36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b/>
                <w:bCs/>
                <w:sz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</w:rPr>
              <w:t>担任总监理工程师、优秀全过程咨询服务项目经理</w:t>
            </w:r>
          </w:p>
          <w:p>
            <w:pPr>
              <w:jc w:val="center"/>
              <w:rPr>
                <w:rFonts w:ascii="仿宋" w:hAnsi="仿宋" w:eastAsia="仿宋"/>
                <w:sz w:val="36"/>
              </w:rPr>
            </w:pPr>
            <w:r>
              <w:rPr>
                <w:rFonts w:hint="eastAsia" w:ascii="仿宋" w:hAnsi="仿宋" w:eastAsia="仿宋"/>
                <w:b/>
                <w:bCs/>
                <w:sz w:val="36"/>
              </w:rPr>
              <w:t>期间获奖的工程项目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工程项目名称</w:t>
            </w:r>
          </w:p>
        </w:tc>
        <w:tc>
          <w:tcPr>
            <w:tcW w:w="667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工程项目地点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建设单位</w:t>
            </w:r>
          </w:p>
        </w:tc>
        <w:tc>
          <w:tcPr>
            <w:tcW w:w="667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合同工期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实际工期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工程概算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合同额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该工程获奖项名称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授奖部门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证明机构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9" w:hRule="atLeast"/>
          <w:jc w:val="center"/>
        </w:trPr>
        <w:tc>
          <w:tcPr>
            <w:tcW w:w="9000" w:type="dxa"/>
            <w:gridSpan w:val="9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工程监理（或管理）内容及效果：（文字描述500字以内）</w:t>
            </w:r>
          </w:p>
        </w:tc>
      </w:tr>
    </w:tbl>
    <w:p>
      <w:pPr>
        <w:jc w:val="left"/>
        <w:rPr>
          <w:rFonts w:ascii="仿宋" w:hAnsi="仿宋" w:eastAsia="仿宋"/>
        </w:rPr>
      </w:pP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  月  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委员会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委员会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ind w:firstLine="3600" w:firstLineChars="15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古自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治区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建设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协会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920" w:type="dxa"/>
          </w:tcPr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      月      日（章）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93FAB"/>
    <w:rsid w:val="238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2021-05-27T10:48:00Z</dcterms:created>
  <dc:creator>Rules°</dc:creator>
  <cp:lastModifiedBy>Rules°</cp:lastModifiedBy>
  <dcterms:modified xsi:type="dcterms:W3CDTF">2021-05-27T10:48:42Z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