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ascii="黑体" w:hAnsi="黑体" w:eastAsia="黑体"/>
          <w:sz w:val="32"/>
          <w:szCs w:val="32"/>
        </w:rPr>
        <w:t>附件</w:t>
      </w:r>
      <w:r>
        <w:rPr>
          <w:rFonts w:hint="eastAsia" w:ascii="黑体" w:hAnsi="黑体" w:eastAsia="黑体"/>
          <w:sz w:val="32"/>
          <w:szCs w:val="32"/>
        </w:rPr>
        <w:t>3</w:t>
      </w:r>
    </w:p>
    <w:p>
      <w:pPr>
        <w:jc w:val="center"/>
        <w:outlineLvl w:val="0"/>
        <w:rPr>
          <w:rFonts w:asciiTheme="majorEastAsia" w:hAnsiTheme="majorEastAsia" w:eastAsiaTheme="majorEastAsia"/>
          <w:b/>
          <w:sz w:val="44"/>
          <w:szCs w:val="44"/>
        </w:rPr>
      </w:pPr>
      <w:r>
        <w:rPr>
          <w:rFonts w:hint="eastAsia" w:asciiTheme="majorEastAsia" w:hAnsiTheme="majorEastAsia" w:eastAsiaTheme="majorEastAsia"/>
          <w:b/>
          <w:sz w:val="44"/>
          <w:szCs w:val="44"/>
        </w:rPr>
        <w:t>内蒙古自治区2020年度优秀总监理工程师、</w:t>
      </w:r>
    </w:p>
    <w:p>
      <w:pPr>
        <w:jc w:val="center"/>
        <w:outlineLvl w:val="0"/>
        <w:rPr>
          <w:rFonts w:asciiTheme="majorEastAsia" w:hAnsiTheme="majorEastAsia" w:eastAsiaTheme="majorEastAsia"/>
          <w:b/>
          <w:sz w:val="44"/>
          <w:szCs w:val="44"/>
        </w:rPr>
      </w:pPr>
      <w:r>
        <w:rPr>
          <w:rFonts w:hint="eastAsia" w:asciiTheme="majorEastAsia" w:hAnsiTheme="majorEastAsia" w:eastAsiaTheme="majorEastAsia"/>
          <w:b/>
          <w:sz w:val="44"/>
          <w:szCs w:val="44"/>
        </w:rPr>
        <w:t>优秀全过程咨询服务项目经理</w:t>
      </w:r>
    </w:p>
    <w:p>
      <w:pPr>
        <w:jc w:val="center"/>
        <w:outlineLvl w:val="0"/>
        <w:rPr>
          <w:rFonts w:asciiTheme="majorEastAsia" w:hAnsiTheme="majorEastAsia" w:eastAsiaTheme="majorEastAsia"/>
          <w:b/>
          <w:sz w:val="44"/>
          <w:szCs w:val="44"/>
        </w:rPr>
      </w:pPr>
      <w:r>
        <w:rPr>
          <w:rFonts w:hint="eastAsia" w:asciiTheme="majorEastAsia" w:hAnsiTheme="majorEastAsia" w:eastAsiaTheme="majorEastAsia"/>
          <w:b/>
          <w:sz w:val="44"/>
          <w:szCs w:val="44"/>
        </w:rPr>
        <w:t>评选标准</w:t>
      </w:r>
    </w:p>
    <w:p>
      <w:pPr>
        <w:tabs>
          <w:tab w:val="left" w:pos="8306"/>
        </w:tabs>
        <w:ind w:right="-58"/>
        <w:jc w:val="center"/>
        <w:outlineLvl w:val="0"/>
        <w:rPr>
          <w:rFonts w:asciiTheme="majorEastAsia" w:hAnsiTheme="majorEastAsia" w:eastAsiaTheme="majorEastAsia"/>
          <w:bCs/>
          <w:sz w:val="30"/>
          <w:szCs w:val="30"/>
        </w:rPr>
      </w:pPr>
      <w:r>
        <w:rPr>
          <w:rFonts w:hint="eastAsia" w:ascii="仿宋" w:hAnsi="仿宋" w:eastAsia="仿宋"/>
          <w:sz w:val="24"/>
        </w:rPr>
        <w:t xml:space="preserve">                                                （总分100分）</w:t>
      </w:r>
    </w:p>
    <w:tbl>
      <w:tblPr>
        <w:tblStyle w:val="3"/>
        <w:tblW w:w="100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985"/>
        <w:gridCol w:w="2564"/>
        <w:gridCol w:w="851"/>
        <w:gridCol w:w="4111"/>
        <w:gridCol w:w="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38" w:type="dxa"/>
            <w:vAlign w:val="center"/>
          </w:tcPr>
          <w:p>
            <w:pPr>
              <w:jc w:val="center"/>
              <w:rPr>
                <w:rFonts w:ascii="仿宋" w:hAnsi="仿宋" w:eastAsia="仿宋"/>
                <w:szCs w:val="21"/>
              </w:rPr>
            </w:pPr>
            <w:r>
              <w:rPr>
                <w:rFonts w:ascii="仿宋" w:hAnsi="仿宋" w:eastAsia="仿宋"/>
                <w:szCs w:val="21"/>
              </w:rPr>
              <w:t>项</w:t>
            </w:r>
            <w:r>
              <w:rPr>
                <w:rFonts w:hint="eastAsia" w:ascii="仿宋" w:hAnsi="仿宋" w:eastAsia="仿宋"/>
                <w:szCs w:val="21"/>
              </w:rPr>
              <w:t>目</w:t>
            </w:r>
          </w:p>
        </w:tc>
        <w:tc>
          <w:tcPr>
            <w:tcW w:w="985" w:type="dxa"/>
            <w:vAlign w:val="center"/>
          </w:tcPr>
          <w:p>
            <w:pPr>
              <w:jc w:val="center"/>
              <w:rPr>
                <w:rFonts w:ascii="仿宋" w:hAnsi="仿宋" w:eastAsia="仿宋"/>
                <w:szCs w:val="21"/>
              </w:rPr>
            </w:pPr>
            <w:r>
              <w:rPr>
                <w:rFonts w:hint="eastAsia" w:ascii="仿宋" w:hAnsi="仿宋" w:eastAsia="仿宋"/>
                <w:szCs w:val="21"/>
              </w:rPr>
              <w:t>分项</w:t>
            </w:r>
          </w:p>
        </w:tc>
        <w:tc>
          <w:tcPr>
            <w:tcW w:w="2564" w:type="dxa"/>
            <w:vAlign w:val="center"/>
          </w:tcPr>
          <w:p>
            <w:pPr>
              <w:jc w:val="center"/>
              <w:rPr>
                <w:rFonts w:ascii="仿宋" w:hAnsi="仿宋" w:eastAsia="仿宋"/>
                <w:szCs w:val="21"/>
              </w:rPr>
            </w:pPr>
            <w:r>
              <w:rPr>
                <w:rFonts w:hint="eastAsia" w:ascii="仿宋" w:hAnsi="仿宋" w:eastAsia="仿宋"/>
                <w:szCs w:val="21"/>
              </w:rPr>
              <w:t>评价指标</w:t>
            </w:r>
          </w:p>
        </w:tc>
        <w:tc>
          <w:tcPr>
            <w:tcW w:w="851" w:type="dxa"/>
            <w:vAlign w:val="center"/>
          </w:tcPr>
          <w:p>
            <w:pPr>
              <w:jc w:val="center"/>
              <w:rPr>
                <w:rFonts w:ascii="仿宋" w:hAnsi="仿宋" w:eastAsia="仿宋"/>
                <w:szCs w:val="21"/>
              </w:rPr>
            </w:pPr>
            <w:r>
              <w:rPr>
                <w:rFonts w:hint="eastAsia" w:ascii="仿宋" w:hAnsi="仿宋" w:eastAsia="仿宋"/>
                <w:szCs w:val="21"/>
              </w:rPr>
              <w:t>分值</w:t>
            </w:r>
          </w:p>
        </w:tc>
        <w:tc>
          <w:tcPr>
            <w:tcW w:w="4111" w:type="dxa"/>
            <w:vAlign w:val="center"/>
          </w:tcPr>
          <w:p>
            <w:pPr>
              <w:jc w:val="center"/>
              <w:rPr>
                <w:rFonts w:ascii="仿宋" w:hAnsi="仿宋" w:eastAsia="仿宋"/>
                <w:szCs w:val="21"/>
              </w:rPr>
            </w:pPr>
            <w:r>
              <w:rPr>
                <w:rFonts w:hint="eastAsia" w:ascii="仿宋" w:hAnsi="仿宋" w:eastAsia="仿宋"/>
                <w:szCs w:val="21"/>
              </w:rPr>
              <w:t>评分标准及评分办法</w:t>
            </w:r>
          </w:p>
        </w:tc>
        <w:tc>
          <w:tcPr>
            <w:tcW w:w="827" w:type="dxa"/>
            <w:vAlign w:val="center"/>
          </w:tcPr>
          <w:p>
            <w:pPr>
              <w:jc w:val="center"/>
              <w:rPr>
                <w:rFonts w:ascii="仿宋" w:hAnsi="仿宋" w:eastAsia="仿宋"/>
                <w:szCs w:val="21"/>
              </w:rPr>
            </w:pPr>
            <w:r>
              <w:rPr>
                <w:rFonts w:hint="eastAsia" w:ascii="仿宋" w:hAnsi="仿宋" w:eastAsia="仿宋"/>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738" w:type="dxa"/>
            <w:vAlign w:val="center"/>
          </w:tcPr>
          <w:p>
            <w:pPr>
              <w:jc w:val="center"/>
              <w:rPr>
                <w:rFonts w:ascii="仿宋" w:hAnsi="仿宋" w:eastAsia="仿宋"/>
                <w:szCs w:val="21"/>
              </w:rPr>
            </w:pPr>
            <w:r>
              <w:rPr>
                <w:rFonts w:hint="eastAsia" w:ascii="仿宋" w:hAnsi="仿宋" w:eastAsia="仿宋"/>
                <w:szCs w:val="21"/>
              </w:rPr>
              <w:t>一、 基本信息</w:t>
            </w:r>
          </w:p>
          <w:p>
            <w:pPr>
              <w:jc w:val="center"/>
              <w:rPr>
                <w:rFonts w:ascii="仿宋" w:hAnsi="仿宋" w:eastAsia="仿宋"/>
                <w:szCs w:val="21"/>
              </w:rPr>
            </w:pPr>
            <w:r>
              <w:rPr>
                <w:rFonts w:hint="eastAsia" w:ascii="仿宋" w:hAnsi="仿宋" w:eastAsia="仿宋"/>
                <w:szCs w:val="21"/>
              </w:rPr>
              <w:t>总分</w:t>
            </w:r>
          </w:p>
          <w:p>
            <w:pPr>
              <w:jc w:val="center"/>
              <w:rPr>
                <w:rFonts w:ascii="仿宋" w:hAnsi="仿宋" w:eastAsia="仿宋"/>
                <w:szCs w:val="21"/>
              </w:rPr>
            </w:pPr>
            <w:r>
              <w:rPr>
                <w:rFonts w:hint="eastAsia" w:ascii="仿宋" w:hAnsi="仿宋" w:eastAsia="仿宋"/>
                <w:szCs w:val="21"/>
              </w:rPr>
              <w:t>15分</w:t>
            </w:r>
          </w:p>
        </w:tc>
        <w:tc>
          <w:tcPr>
            <w:tcW w:w="985" w:type="dxa"/>
            <w:vAlign w:val="center"/>
          </w:tcPr>
          <w:p>
            <w:pPr>
              <w:jc w:val="center"/>
              <w:rPr>
                <w:rFonts w:ascii="仿宋" w:hAnsi="仿宋" w:eastAsia="仿宋"/>
                <w:szCs w:val="21"/>
              </w:rPr>
            </w:pPr>
            <w:r>
              <w:rPr>
                <w:rFonts w:hint="eastAsia" w:ascii="仿宋" w:hAnsi="仿宋" w:eastAsia="仿宋"/>
                <w:szCs w:val="21"/>
              </w:rPr>
              <w:t>基本</w:t>
            </w:r>
          </w:p>
          <w:p>
            <w:pPr>
              <w:jc w:val="center"/>
              <w:rPr>
                <w:rFonts w:ascii="仿宋" w:hAnsi="仿宋" w:eastAsia="仿宋"/>
                <w:szCs w:val="21"/>
              </w:rPr>
            </w:pPr>
            <w:r>
              <w:rPr>
                <w:rFonts w:hint="eastAsia" w:ascii="仿宋" w:hAnsi="仿宋" w:eastAsia="仿宋"/>
                <w:szCs w:val="21"/>
              </w:rPr>
              <w:t>信息</w:t>
            </w:r>
          </w:p>
        </w:tc>
        <w:tc>
          <w:tcPr>
            <w:tcW w:w="2564" w:type="dxa"/>
            <w:vAlign w:val="center"/>
          </w:tcPr>
          <w:p>
            <w:pPr>
              <w:jc w:val="center"/>
              <w:rPr>
                <w:rFonts w:ascii="仿宋" w:hAnsi="仿宋" w:eastAsia="仿宋"/>
                <w:szCs w:val="21"/>
              </w:rPr>
            </w:pPr>
            <w:r>
              <w:rPr>
                <w:rFonts w:hint="eastAsia" w:ascii="仿宋" w:hAnsi="仿宋" w:eastAsia="仿宋"/>
                <w:szCs w:val="21"/>
              </w:rPr>
              <w:t>从业年限、学历、职称</w:t>
            </w:r>
          </w:p>
        </w:tc>
        <w:tc>
          <w:tcPr>
            <w:tcW w:w="851" w:type="dxa"/>
            <w:vAlign w:val="center"/>
          </w:tcPr>
          <w:p>
            <w:pPr>
              <w:jc w:val="center"/>
              <w:rPr>
                <w:rFonts w:ascii="仿宋" w:hAnsi="仿宋" w:eastAsia="仿宋"/>
                <w:szCs w:val="21"/>
              </w:rPr>
            </w:pPr>
            <w:r>
              <w:rPr>
                <w:rFonts w:hint="eastAsia" w:ascii="仿宋" w:hAnsi="仿宋" w:eastAsia="仿宋"/>
                <w:szCs w:val="21"/>
              </w:rPr>
              <w:t>15</w:t>
            </w:r>
          </w:p>
        </w:tc>
        <w:tc>
          <w:tcPr>
            <w:tcW w:w="4111" w:type="dxa"/>
            <w:vAlign w:val="center"/>
          </w:tcPr>
          <w:p>
            <w:pPr>
              <w:jc w:val="left"/>
              <w:rPr>
                <w:rFonts w:ascii="仿宋" w:hAnsi="仿宋" w:eastAsia="仿宋"/>
                <w:szCs w:val="21"/>
              </w:rPr>
            </w:pPr>
            <w:r>
              <w:rPr>
                <w:rFonts w:hint="eastAsia" w:ascii="仿宋" w:hAnsi="仿宋" w:eastAsia="仿宋"/>
                <w:b/>
                <w:szCs w:val="21"/>
              </w:rPr>
              <w:t>评分标准</w:t>
            </w:r>
            <w:r>
              <w:rPr>
                <w:rFonts w:hint="eastAsia" w:ascii="仿宋" w:hAnsi="仿宋" w:eastAsia="仿宋"/>
                <w:szCs w:val="21"/>
              </w:rPr>
              <w:t>：</w:t>
            </w:r>
          </w:p>
          <w:p>
            <w:pPr>
              <w:jc w:val="left"/>
              <w:rPr>
                <w:rFonts w:ascii="仿宋" w:hAnsi="仿宋" w:eastAsia="仿宋"/>
                <w:szCs w:val="21"/>
              </w:rPr>
            </w:pPr>
            <w:r>
              <w:rPr>
                <w:rFonts w:hint="eastAsia" w:ascii="仿宋" w:hAnsi="仿宋" w:eastAsia="仿宋"/>
                <w:szCs w:val="21"/>
              </w:rPr>
              <w:t>从业年限以大中专院校第一学历毕业时间为准；学历以取得最高学历为准、职称以级别为准</w:t>
            </w:r>
          </w:p>
          <w:p>
            <w:pPr>
              <w:jc w:val="left"/>
              <w:rPr>
                <w:rFonts w:ascii="仿宋" w:hAnsi="仿宋" w:eastAsia="仿宋"/>
                <w:szCs w:val="21"/>
              </w:rPr>
            </w:pPr>
            <w:r>
              <w:rPr>
                <w:rFonts w:hint="eastAsia" w:ascii="仿宋" w:hAnsi="仿宋" w:eastAsia="仿宋"/>
                <w:b/>
                <w:szCs w:val="21"/>
              </w:rPr>
              <w:t>评分方法</w:t>
            </w:r>
            <w:r>
              <w:rPr>
                <w:rFonts w:hint="eastAsia" w:ascii="仿宋" w:hAnsi="仿宋" w:eastAsia="仿宋"/>
                <w:szCs w:val="21"/>
              </w:rPr>
              <w:t>：</w:t>
            </w:r>
          </w:p>
          <w:p>
            <w:pPr>
              <w:jc w:val="left"/>
              <w:rPr>
                <w:rFonts w:ascii="仿宋" w:hAnsi="仿宋" w:eastAsia="仿宋"/>
                <w:szCs w:val="21"/>
              </w:rPr>
            </w:pPr>
            <w:r>
              <w:rPr>
                <w:rFonts w:hint="eastAsia" w:ascii="仿宋" w:hAnsi="仿宋" w:eastAsia="仿宋"/>
                <w:szCs w:val="21"/>
              </w:rPr>
              <w:t>从业年限： 5年以下1分、5-10年3分、10年以上5分）、</w:t>
            </w:r>
          </w:p>
          <w:p>
            <w:pPr>
              <w:jc w:val="left"/>
              <w:rPr>
                <w:rFonts w:ascii="仿宋" w:hAnsi="仿宋" w:eastAsia="仿宋"/>
                <w:szCs w:val="21"/>
              </w:rPr>
            </w:pPr>
            <w:r>
              <w:rPr>
                <w:rFonts w:hint="eastAsia" w:ascii="仿宋" w:hAnsi="仿宋" w:eastAsia="仿宋"/>
                <w:szCs w:val="21"/>
              </w:rPr>
              <w:t>学历：大专以下1分、大专2分、大学本科3分、研究生4分、博士5分</w:t>
            </w:r>
          </w:p>
          <w:p>
            <w:pPr>
              <w:jc w:val="left"/>
              <w:rPr>
                <w:rFonts w:ascii="仿宋" w:hAnsi="仿宋" w:eastAsia="仿宋"/>
                <w:szCs w:val="21"/>
              </w:rPr>
            </w:pPr>
            <w:r>
              <w:rPr>
                <w:rFonts w:hint="eastAsia" w:ascii="仿宋" w:hAnsi="仿宋" w:eastAsia="仿宋"/>
                <w:szCs w:val="21"/>
              </w:rPr>
              <w:t>职称：中级2分、高级5分。</w:t>
            </w:r>
          </w:p>
        </w:tc>
        <w:tc>
          <w:tcPr>
            <w:tcW w:w="827"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738" w:type="dxa"/>
            <w:vMerge w:val="restart"/>
            <w:vAlign w:val="center"/>
          </w:tcPr>
          <w:p>
            <w:pPr>
              <w:jc w:val="center"/>
              <w:rPr>
                <w:rFonts w:ascii="仿宋" w:hAnsi="仿宋" w:eastAsia="仿宋"/>
                <w:szCs w:val="21"/>
              </w:rPr>
            </w:pPr>
            <w:r>
              <w:rPr>
                <w:rFonts w:hint="eastAsia" w:ascii="仿宋" w:hAnsi="仿宋" w:eastAsia="仿宋"/>
                <w:szCs w:val="21"/>
              </w:rPr>
              <w:t>二</w:t>
            </w:r>
          </w:p>
          <w:p>
            <w:pPr>
              <w:jc w:val="center"/>
              <w:rPr>
                <w:rFonts w:ascii="仿宋" w:hAnsi="仿宋" w:eastAsia="仿宋"/>
                <w:szCs w:val="21"/>
              </w:rPr>
            </w:pPr>
            <w:r>
              <w:rPr>
                <w:rFonts w:hint="eastAsia" w:ascii="仿宋" w:hAnsi="仿宋" w:eastAsia="仿宋"/>
                <w:szCs w:val="21"/>
              </w:rPr>
              <w:t>优良信用信息</w:t>
            </w:r>
          </w:p>
          <w:p>
            <w:pPr>
              <w:jc w:val="center"/>
              <w:rPr>
                <w:rFonts w:ascii="仿宋" w:hAnsi="仿宋" w:eastAsia="仿宋"/>
                <w:szCs w:val="21"/>
              </w:rPr>
            </w:pPr>
          </w:p>
          <w:p>
            <w:pPr>
              <w:jc w:val="center"/>
              <w:rPr>
                <w:rFonts w:ascii="仿宋" w:hAnsi="仿宋" w:eastAsia="仿宋"/>
                <w:szCs w:val="21"/>
              </w:rPr>
            </w:pPr>
            <w:r>
              <w:rPr>
                <w:rFonts w:hint="eastAsia" w:ascii="仿宋" w:hAnsi="仿宋" w:eastAsia="仿宋"/>
                <w:szCs w:val="21"/>
              </w:rPr>
              <w:t>总分</w:t>
            </w:r>
          </w:p>
          <w:p>
            <w:pPr>
              <w:jc w:val="center"/>
              <w:rPr>
                <w:rFonts w:ascii="仿宋" w:hAnsi="仿宋" w:eastAsia="仿宋"/>
                <w:szCs w:val="21"/>
              </w:rPr>
            </w:pPr>
            <w:r>
              <w:rPr>
                <w:rFonts w:hint="eastAsia" w:ascii="仿宋" w:hAnsi="仿宋" w:eastAsia="仿宋"/>
                <w:szCs w:val="21"/>
              </w:rPr>
              <w:t>45分</w:t>
            </w:r>
          </w:p>
          <w:p>
            <w:pPr>
              <w:jc w:val="center"/>
              <w:rPr>
                <w:rFonts w:ascii="仿宋" w:hAnsi="仿宋" w:eastAsia="仿宋"/>
                <w:szCs w:val="21"/>
              </w:rPr>
            </w:pPr>
          </w:p>
          <w:p>
            <w:pPr>
              <w:jc w:val="center"/>
              <w:rPr>
                <w:rFonts w:ascii="仿宋" w:hAnsi="仿宋" w:eastAsia="仿宋"/>
                <w:szCs w:val="21"/>
              </w:rPr>
            </w:pPr>
          </w:p>
          <w:p>
            <w:pPr>
              <w:jc w:val="center"/>
              <w:rPr>
                <w:rFonts w:ascii="仿宋" w:hAnsi="仿宋" w:eastAsia="仿宋"/>
                <w:szCs w:val="21"/>
              </w:rPr>
            </w:pPr>
          </w:p>
          <w:p>
            <w:pPr>
              <w:jc w:val="center"/>
              <w:rPr>
                <w:rFonts w:ascii="仿宋" w:hAnsi="仿宋" w:eastAsia="仿宋"/>
                <w:szCs w:val="21"/>
              </w:rPr>
            </w:pPr>
          </w:p>
          <w:p>
            <w:pPr>
              <w:jc w:val="center"/>
              <w:rPr>
                <w:rFonts w:ascii="仿宋" w:hAnsi="仿宋" w:eastAsia="仿宋"/>
                <w:szCs w:val="21"/>
              </w:rPr>
            </w:pPr>
          </w:p>
        </w:tc>
        <w:tc>
          <w:tcPr>
            <w:tcW w:w="985" w:type="dxa"/>
            <w:vAlign w:val="center"/>
          </w:tcPr>
          <w:p>
            <w:pPr>
              <w:jc w:val="center"/>
              <w:rPr>
                <w:rFonts w:ascii="仿宋" w:hAnsi="仿宋" w:eastAsia="仿宋"/>
                <w:szCs w:val="21"/>
              </w:rPr>
            </w:pPr>
            <w:r>
              <w:rPr>
                <w:rFonts w:hint="eastAsia" w:ascii="仿宋" w:hAnsi="仿宋" w:eastAsia="仿宋"/>
                <w:szCs w:val="21"/>
              </w:rPr>
              <w:t>建设工程项目管理达到合同</w:t>
            </w:r>
          </w:p>
          <w:p>
            <w:pPr>
              <w:jc w:val="center"/>
              <w:rPr>
                <w:rFonts w:ascii="仿宋" w:hAnsi="仿宋" w:eastAsia="仿宋"/>
                <w:szCs w:val="21"/>
              </w:rPr>
            </w:pPr>
            <w:r>
              <w:rPr>
                <w:rFonts w:hint="eastAsia" w:ascii="仿宋" w:hAnsi="仿宋" w:eastAsia="仿宋"/>
                <w:szCs w:val="21"/>
              </w:rPr>
              <w:t>要求</w:t>
            </w:r>
          </w:p>
        </w:tc>
        <w:tc>
          <w:tcPr>
            <w:tcW w:w="2564" w:type="dxa"/>
            <w:vAlign w:val="center"/>
          </w:tcPr>
          <w:p>
            <w:pPr>
              <w:jc w:val="center"/>
              <w:rPr>
                <w:rFonts w:ascii="仿宋" w:hAnsi="仿宋" w:eastAsia="仿宋"/>
                <w:szCs w:val="21"/>
              </w:rPr>
            </w:pPr>
            <w:r>
              <w:rPr>
                <w:rFonts w:hint="eastAsia" w:ascii="仿宋" w:hAnsi="仿宋" w:eastAsia="仿宋"/>
                <w:szCs w:val="21"/>
              </w:rPr>
              <w:t>所监理（或管理）工程业绩</w:t>
            </w:r>
          </w:p>
        </w:tc>
        <w:tc>
          <w:tcPr>
            <w:tcW w:w="851" w:type="dxa"/>
            <w:vAlign w:val="center"/>
          </w:tcPr>
          <w:p>
            <w:pPr>
              <w:jc w:val="center"/>
              <w:rPr>
                <w:rFonts w:ascii="仿宋" w:hAnsi="仿宋" w:eastAsia="仿宋"/>
                <w:szCs w:val="21"/>
              </w:rPr>
            </w:pPr>
            <w:r>
              <w:rPr>
                <w:rFonts w:hint="eastAsia" w:ascii="仿宋" w:hAnsi="仿宋" w:eastAsia="仿宋"/>
                <w:szCs w:val="21"/>
              </w:rPr>
              <w:t>10</w:t>
            </w:r>
          </w:p>
        </w:tc>
        <w:tc>
          <w:tcPr>
            <w:tcW w:w="4111" w:type="dxa"/>
            <w:vAlign w:val="center"/>
          </w:tcPr>
          <w:p>
            <w:pPr>
              <w:jc w:val="left"/>
              <w:rPr>
                <w:rFonts w:ascii="仿宋" w:hAnsi="仿宋" w:eastAsia="仿宋"/>
                <w:szCs w:val="21"/>
              </w:rPr>
            </w:pPr>
            <w:r>
              <w:rPr>
                <w:rFonts w:hint="eastAsia" w:ascii="仿宋" w:hAnsi="仿宋" w:eastAsia="仿宋"/>
                <w:b/>
                <w:szCs w:val="21"/>
              </w:rPr>
              <w:t>评分标准</w:t>
            </w:r>
            <w:r>
              <w:rPr>
                <w:rFonts w:hint="eastAsia" w:ascii="仿宋" w:hAnsi="仿宋" w:eastAsia="仿宋"/>
                <w:szCs w:val="21"/>
              </w:rPr>
              <w:t>：</w:t>
            </w:r>
          </w:p>
          <w:p>
            <w:pPr>
              <w:jc w:val="left"/>
              <w:rPr>
                <w:rFonts w:ascii="仿宋" w:hAnsi="仿宋" w:eastAsia="仿宋"/>
                <w:szCs w:val="21"/>
              </w:rPr>
            </w:pPr>
            <w:r>
              <w:rPr>
                <w:rFonts w:hint="eastAsia" w:ascii="仿宋" w:hAnsi="仿宋" w:eastAsia="仿宋"/>
                <w:szCs w:val="21"/>
              </w:rPr>
              <w:t>近三年作为总监理工程师监理的工程监理合同、作为项目负责人的全过程咨询或项目管理合同。</w:t>
            </w:r>
          </w:p>
          <w:p>
            <w:pPr>
              <w:jc w:val="left"/>
              <w:rPr>
                <w:rFonts w:ascii="仿宋" w:hAnsi="仿宋" w:eastAsia="仿宋"/>
                <w:szCs w:val="21"/>
              </w:rPr>
            </w:pPr>
            <w:r>
              <w:rPr>
                <w:rFonts w:hint="eastAsia" w:ascii="仿宋" w:hAnsi="仿宋" w:eastAsia="仿宋"/>
                <w:b/>
                <w:szCs w:val="21"/>
              </w:rPr>
              <w:t>评分方法</w:t>
            </w:r>
            <w:r>
              <w:rPr>
                <w:rFonts w:hint="eastAsia" w:ascii="仿宋" w:hAnsi="仿宋" w:eastAsia="仿宋"/>
                <w:szCs w:val="21"/>
              </w:rPr>
              <w:t>：</w:t>
            </w:r>
          </w:p>
          <w:p>
            <w:pPr>
              <w:jc w:val="left"/>
              <w:rPr>
                <w:rFonts w:ascii="仿宋" w:hAnsi="仿宋" w:eastAsia="仿宋"/>
                <w:szCs w:val="21"/>
              </w:rPr>
            </w:pPr>
            <w:r>
              <w:rPr>
                <w:rFonts w:hint="eastAsia" w:ascii="仿宋" w:hAnsi="仿宋" w:eastAsia="仿宋"/>
                <w:szCs w:val="21"/>
              </w:rPr>
              <w:t>每一个项目记5分。</w:t>
            </w:r>
          </w:p>
        </w:tc>
        <w:tc>
          <w:tcPr>
            <w:tcW w:w="827"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738" w:type="dxa"/>
            <w:vMerge w:val="continue"/>
            <w:vAlign w:val="center"/>
          </w:tcPr>
          <w:p>
            <w:pPr>
              <w:jc w:val="center"/>
              <w:rPr>
                <w:rFonts w:ascii="仿宋" w:hAnsi="仿宋" w:eastAsia="仿宋"/>
                <w:szCs w:val="21"/>
              </w:rPr>
            </w:pPr>
          </w:p>
        </w:tc>
        <w:tc>
          <w:tcPr>
            <w:tcW w:w="985" w:type="dxa"/>
            <w:vAlign w:val="center"/>
          </w:tcPr>
          <w:p>
            <w:pPr>
              <w:jc w:val="center"/>
              <w:rPr>
                <w:rFonts w:ascii="仿宋" w:hAnsi="仿宋" w:eastAsia="仿宋"/>
                <w:szCs w:val="21"/>
              </w:rPr>
            </w:pPr>
            <w:r>
              <w:rPr>
                <w:rFonts w:hint="eastAsia" w:ascii="仿宋" w:hAnsi="仿宋" w:eastAsia="仿宋"/>
                <w:szCs w:val="21"/>
              </w:rPr>
              <w:t>获奖</w:t>
            </w:r>
          </w:p>
          <w:p>
            <w:pPr>
              <w:jc w:val="center"/>
              <w:rPr>
                <w:rFonts w:ascii="仿宋" w:hAnsi="仿宋" w:eastAsia="仿宋"/>
                <w:szCs w:val="21"/>
              </w:rPr>
            </w:pPr>
            <w:r>
              <w:rPr>
                <w:rFonts w:hint="eastAsia" w:ascii="仿宋" w:hAnsi="仿宋" w:eastAsia="仿宋"/>
                <w:szCs w:val="21"/>
              </w:rPr>
              <w:t>文件</w:t>
            </w:r>
          </w:p>
        </w:tc>
        <w:tc>
          <w:tcPr>
            <w:tcW w:w="2564" w:type="dxa"/>
            <w:vAlign w:val="center"/>
          </w:tcPr>
          <w:p>
            <w:pPr>
              <w:jc w:val="center"/>
              <w:rPr>
                <w:rFonts w:ascii="仿宋" w:hAnsi="仿宋" w:eastAsia="仿宋"/>
                <w:szCs w:val="21"/>
              </w:rPr>
            </w:pPr>
            <w:r>
              <w:rPr>
                <w:rFonts w:hint="eastAsia" w:ascii="仿宋" w:hAnsi="仿宋" w:eastAsia="仿宋"/>
                <w:szCs w:val="21"/>
              </w:rPr>
              <w:t>近三年所监理（或管理）的项目获得的奖项</w:t>
            </w:r>
          </w:p>
        </w:tc>
        <w:tc>
          <w:tcPr>
            <w:tcW w:w="851" w:type="dxa"/>
            <w:vAlign w:val="center"/>
          </w:tcPr>
          <w:p>
            <w:pPr>
              <w:jc w:val="center"/>
              <w:rPr>
                <w:rFonts w:ascii="仿宋" w:hAnsi="仿宋" w:eastAsia="仿宋"/>
                <w:szCs w:val="21"/>
              </w:rPr>
            </w:pPr>
            <w:r>
              <w:rPr>
                <w:rFonts w:hint="eastAsia" w:ascii="仿宋" w:hAnsi="仿宋" w:eastAsia="仿宋"/>
                <w:szCs w:val="21"/>
              </w:rPr>
              <w:t>15</w:t>
            </w:r>
          </w:p>
        </w:tc>
        <w:tc>
          <w:tcPr>
            <w:tcW w:w="4111" w:type="dxa"/>
            <w:vAlign w:val="center"/>
          </w:tcPr>
          <w:p>
            <w:pPr>
              <w:jc w:val="left"/>
              <w:rPr>
                <w:rFonts w:ascii="仿宋" w:hAnsi="仿宋" w:eastAsia="仿宋"/>
                <w:szCs w:val="21"/>
              </w:rPr>
            </w:pPr>
            <w:r>
              <w:rPr>
                <w:rFonts w:hint="eastAsia" w:ascii="仿宋" w:hAnsi="仿宋" w:eastAsia="仿宋"/>
                <w:b/>
                <w:szCs w:val="21"/>
              </w:rPr>
              <w:t>评分标准</w:t>
            </w:r>
            <w:r>
              <w:rPr>
                <w:rFonts w:hint="eastAsia" w:ascii="仿宋" w:hAnsi="仿宋" w:eastAsia="仿宋"/>
                <w:szCs w:val="21"/>
              </w:rPr>
              <w:t>：</w:t>
            </w:r>
          </w:p>
          <w:p>
            <w:pPr>
              <w:jc w:val="left"/>
              <w:rPr>
                <w:rFonts w:ascii="仿宋" w:hAnsi="仿宋" w:eastAsia="仿宋"/>
                <w:szCs w:val="21"/>
              </w:rPr>
            </w:pPr>
            <w:r>
              <w:rPr>
                <w:rFonts w:hint="eastAsia" w:ascii="仿宋" w:hAnsi="仿宋" w:eastAsia="仿宋"/>
                <w:szCs w:val="21"/>
              </w:rPr>
              <w:t>近三年所监理（或管理）的项目获得国家级、省部级、地市级质量或安全奖。</w:t>
            </w:r>
          </w:p>
          <w:p>
            <w:pPr>
              <w:jc w:val="left"/>
              <w:rPr>
                <w:rFonts w:ascii="仿宋" w:hAnsi="仿宋" w:eastAsia="仿宋"/>
                <w:szCs w:val="21"/>
              </w:rPr>
            </w:pPr>
            <w:r>
              <w:rPr>
                <w:rFonts w:hint="eastAsia" w:ascii="仿宋" w:hAnsi="仿宋" w:eastAsia="仿宋"/>
                <w:b/>
                <w:szCs w:val="21"/>
              </w:rPr>
              <w:t>评分方法</w:t>
            </w:r>
            <w:r>
              <w:rPr>
                <w:rFonts w:hint="eastAsia" w:ascii="仿宋" w:hAnsi="仿宋" w:eastAsia="仿宋"/>
                <w:szCs w:val="21"/>
              </w:rPr>
              <w:t>：</w:t>
            </w:r>
          </w:p>
          <w:p>
            <w:pPr>
              <w:jc w:val="left"/>
              <w:rPr>
                <w:rFonts w:ascii="仿宋" w:hAnsi="仿宋" w:eastAsia="仿宋"/>
                <w:szCs w:val="21"/>
              </w:rPr>
            </w:pPr>
            <w:r>
              <w:rPr>
                <w:rFonts w:hint="eastAsia" w:ascii="仿宋" w:hAnsi="仿宋" w:eastAsia="仿宋"/>
                <w:szCs w:val="21"/>
              </w:rPr>
              <w:t>国家级有一项记15分；省部级10分（草原杯10分、优质样板工程8分）；地市级有一项记3分。（以颁发文件周期、签发时间为准）</w:t>
            </w:r>
          </w:p>
          <w:p>
            <w:pPr>
              <w:jc w:val="left"/>
              <w:rPr>
                <w:rFonts w:ascii="仿宋" w:hAnsi="仿宋" w:eastAsia="仿宋"/>
                <w:szCs w:val="21"/>
              </w:rPr>
            </w:pPr>
            <w:r>
              <w:rPr>
                <w:rFonts w:hint="eastAsia" w:ascii="仿宋" w:hAnsi="仿宋" w:eastAsia="仿宋"/>
                <w:szCs w:val="21"/>
              </w:rPr>
              <w:t>文件须明确相关网址以备查询</w:t>
            </w:r>
          </w:p>
        </w:tc>
        <w:tc>
          <w:tcPr>
            <w:tcW w:w="827" w:type="dxa"/>
          </w:tcPr>
          <w:p>
            <w:pPr>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jc w:val="center"/>
        </w:trPr>
        <w:tc>
          <w:tcPr>
            <w:tcW w:w="738" w:type="dxa"/>
            <w:vMerge w:val="continue"/>
            <w:vAlign w:val="center"/>
          </w:tcPr>
          <w:p>
            <w:pPr>
              <w:jc w:val="center"/>
              <w:rPr>
                <w:rFonts w:ascii="仿宋" w:hAnsi="仿宋" w:eastAsia="仿宋"/>
                <w:szCs w:val="21"/>
              </w:rPr>
            </w:pPr>
          </w:p>
        </w:tc>
        <w:tc>
          <w:tcPr>
            <w:tcW w:w="985" w:type="dxa"/>
            <w:vAlign w:val="center"/>
          </w:tcPr>
          <w:p>
            <w:pPr>
              <w:jc w:val="center"/>
              <w:rPr>
                <w:rFonts w:ascii="仿宋" w:hAnsi="仿宋" w:eastAsia="仿宋"/>
                <w:szCs w:val="21"/>
              </w:rPr>
            </w:pPr>
            <w:r>
              <w:rPr>
                <w:rFonts w:hint="eastAsia" w:ascii="仿宋" w:hAnsi="仿宋" w:eastAsia="仿宋"/>
                <w:szCs w:val="21"/>
              </w:rPr>
              <w:t>近三年获得</w:t>
            </w:r>
          </w:p>
          <w:p>
            <w:pPr>
              <w:jc w:val="center"/>
              <w:rPr>
                <w:rFonts w:ascii="仿宋" w:hAnsi="仿宋" w:eastAsia="仿宋"/>
                <w:szCs w:val="21"/>
              </w:rPr>
            </w:pPr>
            <w:r>
              <w:rPr>
                <w:rFonts w:hint="eastAsia" w:ascii="仿宋" w:hAnsi="仿宋" w:eastAsia="仿宋"/>
                <w:szCs w:val="21"/>
              </w:rPr>
              <w:t>荣誉</w:t>
            </w:r>
          </w:p>
        </w:tc>
        <w:tc>
          <w:tcPr>
            <w:tcW w:w="2564" w:type="dxa"/>
            <w:vAlign w:val="center"/>
          </w:tcPr>
          <w:p>
            <w:pPr>
              <w:jc w:val="center"/>
              <w:rPr>
                <w:rFonts w:ascii="仿宋" w:hAnsi="仿宋" w:eastAsia="仿宋"/>
                <w:szCs w:val="21"/>
              </w:rPr>
            </w:pPr>
            <w:r>
              <w:rPr>
                <w:rFonts w:hint="eastAsia" w:ascii="仿宋" w:hAnsi="仿宋" w:eastAsia="仿宋"/>
                <w:szCs w:val="21"/>
              </w:rPr>
              <w:t>近三年获得荣誉</w:t>
            </w:r>
          </w:p>
        </w:tc>
        <w:tc>
          <w:tcPr>
            <w:tcW w:w="851" w:type="dxa"/>
            <w:vAlign w:val="center"/>
          </w:tcPr>
          <w:p>
            <w:pPr>
              <w:jc w:val="center"/>
              <w:rPr>
                <w:rFonts w:ascii="仿宋" w:hAnsi="仿宋" w:eastAsia="仿宋"/>
                <w:szCs w:val="21"/>
              </w:rPr>
            </w:pPr>
            <w:r>
              <w:rPr>
                <w:rFonts w:hint="eastAsia" w:ascii="仿宋" w:hAnsi="仿宋" w:eastAsia="仿宋"/>
                <w:szCs w:val="21"/>
              </w:rPr>
              <w:t>5</w:t>
            </w:r>
          </w:p>
        </w:tc>
        <w:tc>
          <w:tcPr>
            <w:tcW w:w="4111" w:type="dxa"/>
            <w:vAlign w:val="center"/>
          </w:tcPr>
          <w:p>
            <w:pPr>
              <w:jc w:val="left"/>
              <w:rPr>
                <w:rFonts w:ascii="仿宋" w:hAnsi="仿宋" w:eastAsia="仿宋"/>
                <w:szCs w:val="21"/>
              </w:rPr>
            </w:pPr>
            <w:r>
              <w:rPr>
                <w:rFonts w:hint="eastAsia" w:ascii="仿宋" w:hAnsi="仿宋" w:eastAsia="仿宋"/>
                <w:b/>
                <w:szCs w:val="21"/>
              </w:rPr>
              <w:t>评分标准</w:t>
            </w:r>
            <w:r>
              <w:rPr>
                <w:rFonts w:hint="eastAsia" w:ascii="仿宋" w:hAnsi="仿宋" w:eastAsia="仿宋"/>
                <w:szCs w:val="21"/>
              </w:rPr>
              <w:t>：</w:t>
            </w:r>
          </w:p>
          <w:p>
            <w:pPr>
              <w:jc w:val="left"/>
              <w:rPr>
                <w:rFonts w:ascii="仿宋" w:hAnsi="仿宋" w:eastAsia="仿宋"/>
                <w:szCs w:val="21"/>
              </w:rPr>
            </w:pPr>
            <w:r>
              <w:rPr>
                <w:rFonts w:hint="eastAsia" w:ascii="仿宋" w:hAnsi="仿宋" w:eastAsia="仿宋"/>
                <w:szCs w:val="21"/>
              </w:rPr>
              <w:t>近三年获得的各级人民政府或建设行政主管部门或行业协会授予的个人荣誉称号（以颁发文件为准）。</w:t>
            </w:r>
          </w:p>
          <w:p>
            <w:pPr>
              <w:jc w:val="left"/>
              <w:rPr>
                <w:rFonts w:ascii="仿宋" w:hAnsi="仿宋" w:eastAsia="仿宋"/>
                <w:szCs w:val="21"/>
              </w:rPr>
            </w:pPr>
            <w:r>
              <w:rPr>
                <w:rFonts w:hint="eastAsia" w:ascii="仿宋" w:hAnsi="仿宋" w:eastAsia="仿宋"/>
                <w:b/>
                <w:szCs w:val="21"/>
              </w:rPr>
              <w:t>评分方法</w:t>
            </w:r>
            <w:r>
              <w:rPr>
                <w:rFonts w:hint="eastAsia" w:ascii="仿宋" w:hAnsi="仿宋" w:eastAsia="仿宋"/>
                <w:szCs w:val="21"/>
              </w:rPr>
              <w:t>：</w:t>
            </w:r>
          </w:p>
          <w:p>
            <w:pPr>
              <w:jc w:val="left"/>
              <w:rPr>
                <w:rFonts w:ascii="仿宋" w:hAnsi="仿宋" w:eastAsia="仿宋"/>
                <w:szCs w:val="21"/>
              </w:rPr>
            </w:pPr>
            <w:r>
              <w:rPr>
                <w:rFonts w:hint="eastAsia" w:ascii="仿宋" w:hAnsi="仿宋" w:eastAsia="仿宋"/>
                <w:szCs w:val="21"/>
              </w:rPr>
              <w:t>每一项记3分</w:t>
            </w:r>
          </w:p>
          <w:p>
            <w:pPr>
              <w:jc w:val="left"/>
              <w:rPr>
                <w:rFonts w:ascii="仿宋" w:hAnsi="仿宋" w:eastAsia="仿宋"/>
                <w:b/>
                <w:szCs w:val="21"/>
              </w:rPr>
            </w:pPr>
            <w:r>
              <w:rPr>
                <w:rFonts w:hint="eastAsia" w:ascii="仿宋" w:hAnsi="仿宋" w:eastAsia="仿宋"/>
                <w:szCs w:val="21"/>
              </w:rPr>
              <w:t>文件须明确相关网址以备查询</w:t>
            </w:r>
          </w:p>
        </w:tc>
        <w:tc>
          <w:tcPr>
            <w:tcW w:w="827" w:type="dxa"/>
          </w:tcPr>
          <w:p>
            <w:pPr>
              <w:jc w:val="left"/>
              <w:rPr>
                <w:rFonts w:ascii="仿宋" w:hAnsi="仿宋" w:eastAsia="仿宋"/>
                <w:szCs w:val="21"/>
              </w:rPr>
            </w:pPr>
          </w:p>
        </w:tc>
      </w:tr>
    </w:tbl>
    <w:p>
      <w:pPr>
        <w:jc w:val="center"/>
        <w:rPr>
          <w:rFonts w:ascii="仿宋" w:hAnsi="仿宋" w:eastAsia="仿宋"/>
          <w:szCs w:val="21"/>
        </w:rPr>
        <w:sectPr>
          <w:footerReference r:id="rId3" w:type="default"/>
          <w:footerReference r:id="rId4" w:type="even"/>
          <w:pgSz w:w="11906" w:h="16838"/>
          <w:pgMar w:top="1134" w:right="1797" w:bottom="1134" w:left="1797" w:header="851" w:footer="992" w:gutter="0"/>
          <w:pgNumType w:fmt="numberInDash"/>
          <w:cols w:space="0" w:num="1"/>
          <w:docGrid w:type="lines" w:linePitch="312" w:charSpace="0"/>
        </w:sectPr>
      </w:pPr>
    </w:p>
    <w:tbl>
      <w:tblPr>
        <w:tblStyle w:val="3"/>
        <w:tblW w:w="100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985"/>
        <w:gridCol w:w="2564"/>
        <w:gridCol w:w="851"/>
        <w:gridCol w:w="4111"/>
        <w:gridCol w:w="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7" w:hRule="atLeast"/>
          <w:jc w:val="center"/>
        </w:trPr>
        <w:tc>
          <w:tcPr>
            <w:tcW w:w="738" w:type="dxa"/>
            <w:vMerge w:val="restart"/>
            <w:vAlign w:val="center"/>
          </w:tcPr>
          <w:p>
            <w:pPr>
              <w:jc w:val="center"/>
              <w:rPr>
                <w:rFonts w:ascii="仿宋" w:hAnsi="仿宋" w:eastAsia="仿宋"/>
                <w:szCs w:val="21"/>
              </w:rPr>
            </w:pPr>
          </w:p>
        </w:tc>
        <w:tc>
          <w:tcPr>
            <w:tcW w:w="985" w:type="dxa"/>
            <w:vAlign w:val="center"/>
          </w:tcPr>
          <w:p>
            <w:pPr>
              <w:jc w:val="center"/>
              <w:rPr>
                <w:rFonts w:ascii="仿宋" w:hAnsi="仿宋" w:eastAsia="仿宋"/>
                <w:szCs w:val="21"/>
              </w:rPr>
            </w:pPr>
            <w:r>
              <w:rPr>
                <w:rFonts w:hint="eastAsia" w:ascii="仿宋" w:hAnsi="仿宋" w:eastAsia="仿宋"/>
                <w:szCs w:val="21"/>
              </w:rPr>
              <w:t xml:space="preserve">科学技术创新成果与应用          </w:t>
            </w:r>
          </w:p>
        </w:tc>
        <w:tc>
          <w:tcPr>
            <w:tcW w:w="2564" w:type="dxa"/>
            <w:vAlign w:val="center"/>
          </w:tcPr>
          <w:p>
            <w:pPr>
              <w:jc w:val="center"/>
              <w:rPr>
                <w:rFonts w:ascii="仿宋" w:hAnsi="仿宋" w:eastAsia="仿宋"/>
                <w:szCs w:val="21"/>
              </w:rPr>
            </w:pPr>
            <w:r>
              <w:rPr>
                <w:rFonts w:hint="eastAsia" w:ascii="仿宋" w:hAnsi="仿宋" w:eastAsia="仿宋"/>
                <w:szCs w:val="21"/>
              </w:rPr>
              <w:t>科学技术创新成果与应用</w:t>
            </w:r>
          </w:p>
        </w:tc>
        <w:tc>
          <w:tcPr>
            <w:tcW w:w="851" w:type="dxa"/>
            <w:vAlign w:val="center"/>
          </w:tcPr>
          <w:p>
            <w:pPr>
              <w:jc w:val="center"/>
              <w:rPr>
                <w:rFonts w:ascii="仿宋" w:hAnsi="仿宋" w:eastAsia="仿宋"/>
                <w:szCs w:val="21"/>
              </w:rPr>
            </w:pPr>
            <w:r>
              <w:rPr>
                <w:rFonts w:hint="eastAsia" w:ascii="仿宋" w:hAnsi="仿宋" w:eastAsia="仿宋"/>
                <w:szCs w:val="21"/>
              </w:rPr>
              <w:t>10</w:t>
            </w:r>
          </w:p>
        </w:tc>
        <w:tc>
          <w:tcPr>
            <w:tcW w:w="4111" w:type="dxa"/>
          </w:tcPr>
          <w:p>
            <w:pPr>
              <w:jc w:val="left"/>
              <w:rPr>
                <w:rFonts w:ascii="仿宋" w:hAnsi="仿宋" w:eastAsia="仿宋"/>
                <w:szCs w:val="21"/>
              </w:rPr>
            </w:pPr>
            <w:r>
              <w:rPr>
                <w:rFonts w:hint="eastAsia" w:ascii="仿宋" w:hAnsi="仿宋" w:eastAsia="仿宋"/>
                <w:b/>
                <w:szCs w:val="21"/>
              </w:rPr>
              <w:t>评分标准</w:t>
            </w:r>
            <w:r>
              <w:rPr>
                <w:rFonts w:hint="eastAsia" w:ascii="仿宋" w:hAnsi="仿宋" w:eastAsia="仿宋"/>
                <w:szCs w:val="21"/>
              </w:rPr>
              <w:t>：</w:t>
            </w:r>
          </w:p>
          <w:p>
            <w:pPr>
              <w:jc w:val="left"/>
              <w:rPr>
                <w:rFonts w:ascii="仿宋" w:hAnsi="仿宋" w:eastAsia="仿宋"/>
                <w:szCs w:val="21"/>
              </w:rPr>
            </w:pPr>
            <w:r>
              <w:rPr>
                <w:rFonts w:hint="eastAsia" w:ascii="仿宋" w:hAnsi="仿宋" w:eastAsia="仿宋"/>
                <w:szCs w:val="21"/>
              </w:rPr>
              <w:t>课题研究、技术发明、著作权成果和应用的奖项，发表技术或管理论文，参与国家、地方、行业、社会团体标准和规程规范编审等。</w:t>
            </w:r>
          </w:p>
          <w:p>
            <w:pPr>
              <w:rPr>
                <w:rFonts w:ascii="仿宋" w:hAnsi="仿宋" w:eastAsia="仿宋"/>
                <w:szCs w:val="21"/>
              </w:rPr>
            </w:pPr>
            <w:r>
              <w:rPr>
                <w:rFonts w:hint="eastAsia" w:ascii="仿宋" w:hAnsi="仿宋" w:eastAsia="仿宋"/>
                <w:b/>
                <w:szCs w:val="21"/>
              </w:rPr>
              <w:t>评分办法</w:t>
            </w:r>
            <w:r>
              <w:rPr>
                <w:rFonts w:hint="eastAsia" w:ascii="仿宋" w:hAnsi="仿宋" w:eastAsia="仿宋"/>
                <w:szCs w:val="21"/>
              </w:rPr>
              <w:t>：</w:t>
            </w:r>
          </w:p>
          <w:p>
            <w:pPr>
              <w:rPr>
                <w:rFonts w:ascii="仿宋" w:hAnsi="仿宋" w:eastAsia="仿宋"/>
                <w:szCs w:val="21"/>
              </w:rPr>
            </w:pPr>
            <w:r>
              <w:rPr>
                <w:rFonts w:hint="eastAsia" w:ascii="仿宋" w:hAnsi="仿宋" w:eastAsia="仿宋"/>
                <w:szCs w:val="21"/>
              </w:rPr>
              <w:t>每获得一项国际、国家级奖项计5分;每获得省(部)级奖项计3分;每获得市（州）级奖项计2分;每获得县（区）级奖项计1分；</w:t>
            </w:r>
          </w:p>
          <w:p>
            <w:pPr>
              <w:rPr>
                <w:rFonts w:ascii="仿宋" w:hAnsi="仿宋" w:eastAsia="仿宋"/>
                <w:szCs w:val="21"/>
              </w:rPr>
            </w:pPr>
            <w:r>
              <w:rPr>
                <w:rFonts w:hint="eastAsia" w:ascii="仿宋" w:hAnsi="仿宋" w:eastAsia="仿宋"/>
                <w:szCs w:val="21"/>
              </w:rPr>
              <w:t>在有刊号刊物每发表一篇论文计3分；</w:t>
            </w:r>
          </w:p>
          <w:p>
            <w:pPr>
              <w:rPr>
                <w:rFonts w:ascii="仿宋" w:hAnsi="仿宋" w:eastAsia="仿宋"/>
                <w:szCs w:val="21"/>
              </w:rPr>
            </w:pPr>
            <w:r>
              <w:rPr>
                <w:rFonts w:hint="eastAsia" w:ascii="仿宋" w:hAnsi="仿宋" w:eastAsia="仿宋"/>
                <w:szCs w:val="21"/>
              </w:rPr>
              <w:t>在国家级协会刊物每发表一篇论文计2分；每参加一次中监协课题研究计5分；</w:t>
            </w:r>
          </w:p>
          <w:p>
            <w:pPr>
              <w:rPr>
                <w:rFonts w:ascii="仿宋" w:hAnsi="仿宋" w:eastAsia="仿宋"/>
                <w:szCs w:val="21"/>
              </w:rPr>
            </w:pPr>
            <w:r>
              <w:rPr>
                <w:rFonts w:hint="eastAsia" w:ascii="仿宋" w:hAnsi="仿宋" w:eastAsia="仿宋"/>
                <w:szCs w:val="21"/>
              </w:rPr>
              <w:t>每参加一次地方协会或专业分会课题研究计3分；</w:t>
            </w:r>
          </w:p>
          <w:p>
            <w:pPr>
              <w:rPr>
                <w:rFonts w:ascii="仿宋" w:hAnsi="仿宋" w:eastAsia="仿宋"/>
                <w:szCs w:val="21"/>
              </w:rPr>
            </w:pPr>
            <w:r>
              <w:rPr>
                <w:rFonts w:hint="eastAsia" w:ascii="仿宋" w:hAnsi="仿宋" w:eastAsia="仿宋"/>
                <w:szCs w:val="21"/>
              </w:rPr>
              <w:t>每参加编审、出版一本工程类专业书籍（含标准）计5分。</w:t>
            </w:r>
          </w:p>
        </w:tc>
        <w:tc>
          <w:tcPr>
            <w:tcW w:w="827" w:type="dxa"/>
          </w:tcPr>
          <w:p>
            <w:pPr>
              <w:rPr>
                <w:rFonts w:ascii="仿宋" w:hAnsi="仿宋" w:eastAsia="仿宋"/>
                <w:szCs w:val="21"/>
              </w:rPr>
            </w:pPr>
          </w:p>
          <w:p>
            <w:pPr>
              <w:rPr>
                <w:rFonts w:ascii="仿宋" w:hAnsi="仿宋" w:eastAsia="仿宋"/>
                <w:szCs w:val="21"/>
              </w:rPr>
            </w:pPr>
          </w:p>
          <w:p>
            <w:pPr>
              <w:rPr>
                <w:rFonts w:ascii="仿宋" w:hAnsi="仿宋" w:eastAsia="仿宋"/>
                <w:szCs w:val="21"/>
              </w:rPr>
            </w:pPr>
            <w:r>
              <w:rPr>
                <w:rFonts w:hint="eastAsia" w:ascii="仿宋" w:hAnsi="仿宋" w:eastAsia="仿宋"/>
                <w:szCs w:val="21"/>
              </w:rPr>
              <w:t xml:space="preserve">包括政府和行业协会颁发的奖 项 </w:t>
            </w:r>
          </w:p>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jc w:val="center"/>
        </w:trPr>
        <w:tc>
          <w:tcPr>
            <w:tcW w:w="738" w:type="dxa"/>
            <w:vMerge w:val="continue"/>
            <w:vAlign w:val="center"/>
          </w:tcPr>
          <w:p>
            <w:pPr>
              <w:jc w:val="center"/>
              <w:rPr>
                <w:rFonts w:ascii="仿宋" w:hAnsi="仿宋" w:eastAsia="仿宋"/>
                <w:szCs w:val="21"/>
              </w:rPr>
            </w:pPr>
          </w:p>
        </w:tc>
        <w:tc>
          <w:tcPr>
            <w:tcW w:w="985" w:type="dxa"/>
            <w:vAlign w:val="center"/>
          </w:tcPr>
          <w:p>
            <w:pPr>
              <w:jc w:val="center"/>
              <w:rPr>
                <w:rFonts w:ascii="仿宋" w:hAnsi="仿宋" w:eastAsia="仿宋"/>
                <w:szCs w:val="21"/>
              </w:rPr>
            </w:pPr>
            <w:r>
              <w:rPr>
                <w:rFonts w:hint="eastAsia" w:ascii="仿宋" w:hAnsi="仿宋" w:eastAsia="仿宋"/>
                <w:szCs w:val="21"/>
              </w:rPr>
              <w:t xml:space="preserve">违规  行为   </w:t>
            </w:r>
          </w:p>
        </w:tc>
        <w:tc>
          <w:tcPr>
            <w:tcW w:w="2564" w:type="dxa"/>
            <w:vAlign w:val="center"/>
          </w:tcPr>
          <w:p>
            <w:pPr>
              <w:jc w:val="center"/>
              <w:rPr>
                <w:rFonts w:ascii="仿宋" w:hAnsi="仿宋" w:eastAsia="仿宋"/>
                <w:szCs w:val="21"/>
              </w:rPr>
            </w:pPr>
            <w:r>
              <w:rPr>
                <w:rFonts w:hint="eastAsia" w:ascii="仿宋" w:hAnsi="仿宋" w:eastAsia="仿宋"/>
                <w:szCs w:val="21"/>
              </w:rPr>
              <w:t>不良记录、通报</w:t>
            </w:r>
          </w:p>
        </w:tc>
        <w:tc>
          <w:tcPr>
            <w:tcW w:w="851" w:type="dxa"/>
            <w:vAlign w:val="center"/>
          </w:tcPr>
          <w:p>
            <w:pPr>
              <w:jc w:val="center"/>
              <w:rPr>
                <w:rFonts w:ascii="仿宋" w:hAnsi="仿宋" w:eastAsia="仿宋"/>
                <w:szCs w:val="21"/>
              </w:rPr>
            </w:pPr>
            <w:r>
              <w:rPr>
                <w:rFonts w:hint="eastAsia" w:ascii="仿宋" w:hAnsi="仿宋" w:eastAsia="仿宋"/>
                <w:szCs w:val="21"/>
              </w:rPr>
              <w:t>5</w:t>
            </w:r>
          </w:p>
        </w:tc>
        <w:tc>
          <w:tcPr>
            <w:tcW w:w="4111" w:type="dxa"/>
            <w:vAlign w:val="center"/>
          </w:tcPr>
          <w:p>
            <w:pPr>
              <w:jc w:val="left"/>
              <w:rPr>
                <w:rFonts w:ascii="仿宋" w:hAnsi="仿宋" w:eastAsia="仿宋"/>
                <w:szCs w:val="21"/>
              </w:rPr>
            </w:pPr>
            <w:r>
              <w:rPr>
                <w:rFonts w:hint="eastAsia" w:ascii="仿宋" w:hAnsi="仿宋" w:eastAsia="仿宋"/>
                <w:b/>
                <w:szCs w:val="21"/>
              </w:rPr>
              <w:t>评分标准</w:t>
            </w:r>
            <w:r>
              <w:rPr>
                <w:rFonts w:hint="eastAsia" w:ascii="仿宋" w:hAnsi="仿宋" w:eastAsia="仿宋"/>
                <w:szCs w:val="21"/>
              </w:rPr>
              <w:t>：</w:t>
            </w:r>
          </w:p>
          <w:p>
            <w:pPr>
              <w:jc w:val="left"/>
              <w:rPr>
                <w:rFonts w:ascii="仿宋" w:hAnsi="仿宋" w:eastAsia="仿宋"/>
                <w:szCs w:val="21"/>
              </w:rPr>
            </w:pPr>
            <w:r>
              <w:rPr>
                <w:rFonts w:hint="eastAsia" w:ascii="仿宋" w:hAnsi="仿宋" w:eastAsia="仿宋"/>
                <w:szCs w:val="21"/>
              </w:rPr>
              <w:t>政府、行业协会通报</w:t>
            </w:r>
          </w:p>
          <w:p>
            <w:pPr>
              <w:jc w:val="left"/>
              <w:rPr>
                <w:rFonts w:ascii="仿宋" w:hAnsi="仿宋" w:eastAsia="仿宋"/>
                <w:szCs w:val="21"/>
              </w:rPr>
            </w:pPr>
            <w:r>
              <w:rPr>
                <w:rFonts w:hint="eastAsia" w:ascii="仿宋" w:hAnsi="仿宋" w:eastAsia="仿宋"/>
                <w:b/>
                <w:szCs w:val="21"/>
              </w:rPr>
              <w:t>评分办法</w:t>
            </w:r>
            <w:r>
              <w:rPr>
                <w:rFonts w:hint="eastAsia" w:ascii="仿宋" w:hAnsi="仿宋" w:eastAsia="仿宋"/>
                <w:szCs w:val="21"/>
              </w:rPr>
              <w:t>：</w:t>
            </w:r>
          </w:p>
          <w:p>
            <w:pPr>
              <w:jc w:val="left"/>
              <w:rPr>
                <w:rFonts w:ascii="仿宋" w:hAnsi="仿宋" w:eastAsia="仿宋"/>
                <w:szCs w:val="21"/>
              </w:rPr>
            </w:pPr>
            <w:r>
              <w:rPr>
                <w:rFonts w:hint="eastAsia" w:ascii="仿宋" w:hAnsi="仿宋" w:eastAsia="仿宋"/>
                <w:szCs w:val="21"/>
              </w:rPr>
              <w:t>违反本项扣5分</w:t>
            </w:r>
          </w:p>
        </w:tc>
        <w:tc>
          <w:tcPr>
            <w:tcW w:w="827"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8" w:hRule="atLeast"/>
          <w:jc w:val="center"/>
        </w:trPr>
        <w:tc>
          <w:tcPr>
            <w:tcW w:w="738" w:type="dxa"/>
            <w:vMerge w:val="restart"/>
            <w:vAlign w:val="center"/>
          </w:tcPr>
          <w:p>
            <w:pPr>
              <w:jc w:val="center"/>
              <w:rPr>
                <w:rFonts w:ascii="仿宋" w:hAnsi="仿宋" w:eastAsia="仿宋"/>
                <w:szCs w:val="21"/>
              </w:rPr>
            </w:pPr>
            <w:r>
              <w:rPr>
                <w:rFonts w:hint="eastAsia" w:ascii="仿宋" w:hAnsi="仿宋" w:eastAsia="仿宋"/>
                <w:szCs w:val="21"/>
              </w:rPr>
              <w:t>三</w:t>
            </w:r>
          </w:p>
          <w:p>
            <w:pPr>
              <w:jc w:val="center"/>
              <w:rPr>
                <w:rFonts w:ascii="仿宋" w:hAnsi="仿宋" w:eastAsia="仿宋"/>
                <w:szCs w:val="21"/>
              </w:rPr>
            </w:pPr>
            <w:r>
              <w:rPr>
                <w:rFonts w:hint="eastAsia" w:ascii="仿宋" w:hAnsi="仿宋" w:eastAsia="仿宋"/>
                <w:szCs w:val="21"/>
              </w:rPr>
              <w:t>业主满意度</w:t>
            </w:r>
          </w:p>
          <w:p>
            <w:pPr>
              <w:jc w:val="center"/>
              <w:rPr>
                <w:rFonts w:ascii="仿宋" w:hAnsi="仿宋" w:eastAsia="仿宋"/>
                <w:szCs w:val="21"/>
              </w:rPr>
            </w:pPr>
          </w:p>
          <w:p>
            <w:pPr>
              <w:jc w:val="center"/>
              <w:rPr>
                <w:rFonts w:ascii="仿宋" w:hAnsi="仿宋" w:eastAsia="仿宋"/>
                <w:szCs w:val="21"/>
              </w:rPr>
            </w:pPr>
            <w:r>
              <w:rPr>
                <w:rFonts w:ascii="仿宋" w:hAnsi="仿宋" w:eastAsia="仿宋"/>
                <w:szCs w:val="21"/>
              </w:rPr>
              <w:t>总分</w:t>
            </w:r>
            <w:r>
              <w:rPr>
                <w:rFonts w:hint="eastAsia" w:ascii="仿宋" w:hAnsi="仿宋" w:eastAsia="仿宋"/>
                <w:szCs w:val="21"/>
              </w:rPr>
              <w:t>30分</w:t>
            </w:r>
          </w:p>
        </w:tc>
        <w:tc>
          <w:tcPr>
            <w:tcW w:w="985" w:type="dxa"/>
            <w:vMerge w:val="restart"/>
            <w:vAlign w:val="center"/>
          </w:tcPr>
          <w:p>
            <w:pPr>
              <w:jc w:val="center"/>
              <w:rPr>
                <w:rFonts w:ascii="仿宋" w:hAnsi="仿宋" w:eastAsia="仿宋"/>
                <w:szCs w:val="21"/>
              </w:rPr>
            </w:pPr>
            <w:r>
              <w:rPr>
                <w:rFonts w:hint="eastAsia" w:ascii="仿宋" w:hAnsi="仿宋" w:eastAsia="仿宋"/>
                <w:szCs w:val="21"/>
              </w:rPr>
              <w:t>业主满意度及服务质量</w:t>
            </w:r>
          </w:p>
          <w:p>
            <w:pPr>
              <w:jc w:val="center"/>
              <w:rPr>
                <w:rFonts w:ascii="仿宋" w:hAnsi="仿宋" w:eastAsia="仿宋"/>
                <w:szCs w:val="21"/>
              </w:rPr>
            </w:pPr>
          </w:p>
        </w:tc>
        <w:tc>
          <w:tcPr>
            <w:tcW w:w="2564" w:type="dxa"/>
            <w:vAlign w:val="center"/>
          </w:tcPr>
          <w:p>
            <w:pPr>
              <w:jc w:val="center"/>
              <w:rPr>
                <w:rFonts w:ascii="仿宋" w:hAnsi="仿宋" w:eastAsia="仿宋"/>
                <w:szCs w:val="21"/>
              </w:rPr>
            </w:pPr>
            <w:r>
              <w:rPr>
                <w:rFonts w:hint="eastAsia" w:ascii="仿宋" w:hAnsi="仿宋" w:eastAsia="仿宋"/>
                <w:szCs w:val="21"/>
              </w:rPr>
              <w:t>业主满意度、廉洁自律、恪守职业道德</w:t>
            </w:r>
          </w:p>
        </w:tc>
        <w:tc>
          <w:tcPr>
            <w:tcW w:w="851" w:type="dxa"/>
            <w:vAlign w:val="center"/>
          </w:tcPr>
          <w:p>
            <w:pPr>
              <w:jc w:val="center"/>
              <w:rPr>
                <w:rFonts w:ascii="仿宋" w:hAnsi="仿宋" w:eastAsia="仿宋"/>
                <w:szCs w:val="21"/>
              </w:rPr>
            </w:pPr>
            <w:r>
              <w:rPr>
                <w:rFonts w:hint="eastAsia" w:ascii="仿宋" w:hAnsi="仿宋" w:eastAsia="仿宋"/>
                <w:szCs w:val="21"/>
              </w:rPr>
              <w:t>15</w:t>
            </w:r>
          </w:p>
        </w:tc>
        <w:tc>
          <w:tcPr>
            <w:tcW w:w="4111" w:type="dxa"/>
            <w:vAlign w:val="center"/>
          </w:tcPr>
          <w:p>
            <w:pPr>
              <w:jc w:val="left"/>
              <w:rPr>
                <w:rFonts w:ascii="仿宋" w:hAnsi="仿宋" w:eastAsia="仿宋"/>
                <w:szCs w:val="21"/>
              </w:rPr>
            </w:pPr>
            <w:r>
              <w:rPr>
                <w:rFonts w:hint="eastAsia" w:ascii="仿宋" w:hAnsi="仿宋" w:eastAsia="仿宋"/>
                <w:b/>
                <w:szCs w:val="21"/>
              </w:rPr>
              <w:t>评分标准</w:t>
            </w:r>
            <w:r>
              <w:rPr>
                <w:rFonts w:hint="eastAsia" w:ascii="仿宋" w:hAnsi="仿宋" w:eastAsia="仿宋"/>
                <w:szCs w:val="21"/>
              </w:rPr>
              <w:t>：</w:t>
            </w:r>
          </w:p>
          <w:p>
            <w:pPr>
              <w:jc w:val="left"/>
              <w:rPr>
                <w:rFonts w:ascii="仿宋" w:hAnsi="仿宋" w:eastAsia="仿宋"/>
                <w:szCs w:val="21"/>
              </w:rPr>
            </w:pPr>
            <w:r>
              <w:rPr>
                <w:rFonts w:hint="eastAsia" w:ascii="仿宋" w:hAnsi="仿宋" w:eastAsia="仿宋"/>
                <w:szCs w:val="21"/>
              </w:rPr>
              <w:t>以近三年所监理（或管理）的项目获得业主好评（查看项目质量回访记录）</w:t>
            </w:r>
          </w:p>
          <w:p>
            <w:pPr>
              <w:jc w:val="left"/>
              <w:rPr>
                <w:rFonts w:ascii="仿宋" w:hAnsi="仿宋" w:eastAsia="仿宋"/>
                <w:szCs w:val="21"/>
              </w:rPr>
            </w:pPr>
            <w:r>
              <w:rPr>
                <w:rFonts w:hint="eastAsia" w:ascii="仿宋" w:hAnsi="仿宋" w:eastAsia="仿宋"/>
                <w:b/>
                <w:szCs w:val="21"/>
              </w:rPr>
              <w:t>评分方法</w:t>
            </w:r>
            <w:r>
              <w:rPr>
                <w:rFonts w:hint="eastAsia" w:ascii="仿宋" w:hAnsi="仿宋" w:eastAsia="仿宋"/>
                <w:szCs w:val="21"/>
              </w:rPr>
              <w:t>：</w:t>
            </w:r>
          </w:p>
          <w:p>
            <w:pPr>
              <w:jc w:val="left"/>
              <w:rPr>
                <w:rFonts w:ascii="仿宋" w:hAnsi="仿宋" w:eastAsia="仿宋"/>
                <w:szCs w:val="21"/>
              </w:rPr>
            </w:pPr>
            <w:r>
              <w:rPr>
                <w:rFonts w:hint="eastAsia" w:ascii="仿宋" w:hAnsi="仿宋" w:eastAsia="仿宋"/>
                <w:szCs w:val="21"/>
              </w:rPr>
              <w:t>业主满意度、廉洁自律、恪守职业道德，缺一项扣5分；</w:t>
            </w:r>
          </w:p>
          <w:p>
            <w:pPr>
              <w:jc w:val="left"/>
              <w:rPr>
                <w:rFonts w:ascii="仿宋" w:hAnsi="仿宋" w:eastAsia="仿宋"/>
                <w:szCs w:val="21"/>
              </w:rPr>
            </w:pPr>
            <w:r>
              <w:rPr>
                <w:rFonts w:hint="eastAsia" w:ascii="仿宋" w:hAnsi="仿宋" w:eastAsia="仿宋"/>
                <w:szCs w:val="21"/>
              </w:rPr>
              <w:t>优秀记5分；良好记3分；一般记1分。</w:t>
            </w:r>
          </w:p>
        </w:tc>
        <w:tc>
          <w:tcPr>
            <w:tcW w:w="827" w:type="dxa"/>
          </w:tcPr>
          <w:p>
            <w:pPr>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0" w:hRule="atLeast"/>
          <w:jc w:val="center"/>
        </w:trPr>
        <w:tc>
          <w:tcPr>
            <w:tcW w:w="738" w:type="dxa"/>
            <w:vMerge w:val="continue"/>
            <w:vAlign w:val="center"/>
          </w:tcPr>
          <w:p>
            <w:pPr>
              <w:jc w:val="center"/>
              <w:rPr>
                <w:rFonts w:ascii="仿宋" w:hAnsi="仿宋" w:eastAsia="仿宋"/>
                <w:szCs w:val="21"/>
              </w:rPr>
            </w:pPr>
          </w:p>
        </w:tc>
        <w:tc>
          <w:tcPr>
            <w:tcW w:w="985" w:type="dxa"/>
            <w:vMerge w:val="continue"/>
            <w:vAlign w:val="center"/>
          </w:tcPr>
          <w:p>
            <w:pPr>
              <w:jc w:val="center"/>
              <w:rPr>
                <w:rFonts w:ascii="仿宋" w:hAnsi="仿宋" w:eastAsia="仿宋"/>
                <w:szCs w:val="21"/>
              </w:rPr>
            </w:pPr>
          </w:p>
        </w:tc>
        <w:tc>
          <w:tcPr>
            <w:tcW w:w="2564" w:type="dxa"/>
            <w:vAlign w:val="center"/>
          </w:tcPr>
          <w:p>
            <w:pPr>
              <w:jc w:val="center"/>
              <w:rPr>
                <w:rFonts w:ascii="仿宋" w:hAnsi="仿宋" w:eastAsia="仿宋"/>
                <w:szCs w:val="21"/>
              </w:rPr>
            </w:pPr>
            <w:r>
              <w:rPr>
                <w:rFonts w:hint="eastAsia" w:ascii="仿宋" w:hAnsi="仿宋" w:eastAsia="仿宋"/>
                <w:szCs w:val="21"/>
              </w:rPr>
              <w:t>技术、管理水平及</w:t>
            </w:r>
          </w:p>
          <w:p>
            <w:pPr>
              <w:jc w:val="center"/>
              <w:rPr>
                <w:rFonts w:ascii="仿宋" w:hAnsi="仿宋" w:eastAsia="仿宋"/>
                <w:szCs w:val="21"/>
              </w:rPr>
            </w:pPr>
            <w:r>
              <w:rPr>
                <w:rFonts w:hint="eastAsia" w:ascii="仿宋" w:hAnsi="仿宋" w:eastAsia="仿宋"/>
                <w:szCs w:val="21"/>
              </w:rPr>
              <w:t>服务质量</w:t>
            </w:r>
          </w:p>
        </w:tc>
        <w:tc>
          <w:tcPr>
            <w:tcW w:w="851" w:type="dxa"/>
            <w:vAlign w:val="center"/>
          </w:tcPr>
          <w:p>
            <w:pPr>
              <w:jc w:val="center"/>
              <w:rPr>
                <w:rFonts w:ascii="仿宋" w:hAnsi="仿宋" w:eastAsia="仿宋"/>
                <w:szCs w:val="21"/>
              </w:rPr>
            </w:pPr>
            <w:r>
              <w:rPr>
                <w:rFonts w:hint="eastAsia" w:ascii="仿宋" w:hAnsi="仿宋" w:eastAsia="仿宋"/>
                <w:szCs w:val="21"/>
              </w:rPr>
              <w:t>15</w:t>
            </w:r>
          </w:p>
        </w:tc>
        <w:tc>
          <w:tcPr>
            <w:tcW w:w="4111" w:type="dxa"/>
            <w:vAlign w:val="center"/>
          </w:tcPr>
          <w:p>
            <w:pPr>
              <w:jc w:val="left"/>
              <w:rPr>
                <w:rFonts w:ascii="仿宋" w:hAnsi="仿宋" w:eastAsia="仿宋"/>
                <w:szCs w:val="21"/>
              </w:rPr>
            </w:pPr>
            <w:r>
              <w:rPr>
                <w:rFonts w:hint="eastAsia" w:ascii="仿宋" w:hAnsi="仿宋" w:eastAsia="仿宋"/>
                <w:b/>
                <w:szCs w:val="21"/>
              </w:rPr>
              <w:t>评分标准</w:t>
            </w:r>
            <w:r>
              <w:rPr>
                <w:rFonts w:hint="eastAsia" w:ascii="仿宋" w:hAnsi="仿宋" w:eastAsia="仿宋"/>
                <w:szCs w:val="21"/>
              </w:rPr>
              <w:t>：</w:t>
            </w:r>
          </w:p>
          <w:p>
            <w:pPr>
              <w:jc w:val="left"/>
              <w:rPr>
                <w:rFonts w:ascii="仿宋" w:hAnsi="仿宋" w:eastAsia="仿宋"/>
                <w:szCs w:val="21"/>
              </w:rPr>
            </w:pPr>
            <w:r>
              <w:rPr>
                <w:rFonts w:hint="eastAsia" w:ascii="仿宋" w:hAnsi="仿宋" w:eastAsia="仿宋"/>
                <w:szCs w:val="21"/>
              </w:rPr>
              <w:t>监理或管理项目服务规划、总结、业主满意</w:t>
            </w:r>
          </w:p>
          <w:p>
            <w:pPr>
              <w:jc w:val="left"/>
              <w:rPr>
                <w:rFonts w:ascii="仿宋" w:hAnsi="仿宋" w:eastAsia="仿宋"/>
                <w:szCs w:val="21"/>
              </w:rPr>
            </w:pPr>
            <w:r>
              <w:rPr>
                <w:rFonts w:hint="eastAsia" w:ascii="仿宋" w:hAnsi="仿宋" w:eastAsia="仿宋"/>
                <w:b/>
                <w:szCs w:val="21"/>
              </w:rPr>
              <w:t>评分方法</w:t>
            </w:r>
            <w:r>
              <w:rPr>
                <w:rFonts w:hint="eastAsia" w:ascii="仿宋" w:hAnsi="仿宋" w:eastAsia="仿宋"/>
                <w:szCs w:val="21"/>
              </w:rPr>
              <w:t>：</w:t>
            </w:r>
          </w:p>
          <w:p>
            <w:pPr>
              <w:jc w:val="left"/>
              <w:rPr>
                <w:rFonts w:ascii="仿宋" w:hAnsi="仿宋" w:eastAsia="仿宋"/>
                <w:szCs w:val="21"/>
              </w:rPr>
            </w:pPr>
            <w:r>
              <w:rPr>
                <w:rFonts w:hint="eastAsia" w:ascii="仿宋" w:hAnsi="仿宋" w:eastAsia="仿宋"/>
                <w:szCs w:val="21"/>
              </w:rPr>
              <w:t>监理或管理项目服务规划、总结5分。</w:t>
            </w:r>
          </w:p>
          <w:p>
            <w:pPr>
              <w:jc w:val="left"/>
              <w:rPr>
                <w:rFonts w:ascii="仿宋" w:hAnsi="仿宋" w:eastAsia="仿宋"/>
                <w:szCs w:val="21"/>
              </w:rPr>
            </w:pPr>
            <w:r>
              <w:rPr>
                <w:rFonts w:hint="eastAsia" w:ascii="仿宋" w:hAnsi="仿宋" w:eastAsia="仿宋"/>
                <w:szCs w:val="21"/>
              </w:rPr>
              <w:t>技术管理水平及服务质量好记10分。</w:t>
            </w:r>
          </w:p>
          <w:p>
            <w:pPr>
              <w:jc w:val="left"/>
              <w:rPr>
                <w:rFonts w:ascii="仿宋" w:hAnsi="仿宋" w:eastAsia="仿宋"/>
                <w:szCs w:val="21"/>
              </w:rPr>
            </w:pPr>
            <w:r>
              <w:rPr>
                <w:rFonts w:hint="eastAsia" w:ascii="仿宋" w:hAnsi="仿宋" w:eastAsia="仿宋"/>
                <w:szCs w:val="21"/>
              </w:rPr>
              <w:t>技术管理水平及服务质量较好记7分</w:t>
            </w:r>
          </w:p>
          <w:p>
            <w:pPr>
              <w:jc w:val="left"/>
              <w:rPr>
                <w:rFonts w:ascii="仿宋" w:hAnsi="仿宋" w:eastAsia="仿宋"/>
                <w:szCs w:val="21"/>
              </w:rPr>
            </w:pPr>
            <w:r>
              <w:rPr>
                <w:rFonts w:hint="eastAsia" w:ascii="仿宋" w:hAnsi="仿宋" w:eastAsia="仿宋"/>
                <w:szCs w:val="21"/>
              </w:rPr>
              <w:t>技术管理水平及服务质量一般记3分</w:t>
            </w:r>
            <w:r>
              <w:rPr>
                <w:rFonts w:ascii="仿宋" w:hAnsi="仿宋" w:eastAsia="仿宋"/>
                <w:szCs w:val="21"/>
              </w:rPr>
              <w:t xml:space="preserve"> </w:t>
            </w:r>
          </w:p>
        </w:tc>
        <w:tc>
          <w:tcPr>
            <w:tcW w:w="827"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2" w:hRule="atLeast"/>
          <w:jc w:val="center"/>
        </w:trPr>
        <w:tc>
          <w:tcPr>
            <w:tcW w:w="738" w:type="dxa"/>
            <w:vMerge w:val="restart"/>
            <w:vAlign w:val="center"/>
          </w:tcPr>
          <w:p>
            <w:pPr>
              <w:jc w:val="center"/>
              <w:rPr>
                <w:rFonts w:ascii="仿宋" w:hAnsi="仿宋" w:eastAsia="仿宋"/>
                <w:szCs w:val="21"/>
              </w:rPr>
            </w:pPr>
            <w:r>
              <w:rPr>
                <w:rFonts w:hint="eastAsia" w:ascii="仿宋" w:hAnsi="仿宋" w:eastAsia="仿宋"/>
                <w:szCs w:val="21"/>
              </w:rPr>
              <w:t>四</w:t>
            </w:r>
          </w:p>
          <w:p>
            <w:pPr>
              <w:jc w:val="center"/>
              <w:rPr>
                <w:rFonts w:ascii="仿宋" w:hAnsi="仿宋" w:eastAsia="仿宋"/>
                <w:szCs w:val="21"/>
              </w:rPr>
            </w:pPr>
            <w:r>
              <w:rPr>
                <w:rFonts w:hint="eastAsia" w:ascii="仿宋" w:hAnsi="仿宋" w:eastAsia="仿宋"/>
                <w:szCs w:val="21"/>
              </w:rPr>
              <w:t>业务水平</w:t>
            </w:r>
            <w:r>
              <w:rPr>
                <w:rFonts w:ascii="仿宋" w:hAnsi="仿宋" w:eastAsia="仿宋"/>
                <w:szCs w:val="21"/>
              </w:rPr>
              <w:t>提升总分</w:t>
            </w:r>
            <w:r>
              <w:rPr>
                <w:rFonts w:hint="eastAsia" w:ascii="仿宋" w:hAnsi="仿宋" w:eastAsia="仿宋"/>
                <w:szCs w:val="21"/>
              </w:rPr>
              <w:t>10分</w:t>
            </w:r>
          </w:p>
        </w:tc>
        <w:tc>
          <w:tcPr>
            <w:tcW w:w="985" w:type="dxa"/>
            <w:vMerge w:val="restart"/>
            <w:vAlign w:val="center"/>
          </w:tcPr>
          <w:p>
            <w:pPr>
              <w:jc w:val="center"/>
              <w:rPr>
                <w:rFonts w:ascii="仿宋" w:hAnsi="仿宋" w:eastAsia="仿宋"/>
                <w:szCs w:val="21"/>
              </w:rPr>
            </w:pPr>
            <w:r>
              <w:rPr>
                <w:rFonts w:hint="eastAsia" w:ascii="仿宋" w:hAnsi="仿宋" w:eastAsia="仿宋"/>
                <w:szCs w:val="21"/>
              </w:rPr>
              <w:t>业务水平</w:t>
            </w:r>
            <w:r>
              <w:rPr>
                <w:rFonts w:ascii="仿宋" w:hAnsi="仿宋" w:eastAsia="仿宋"/>
                <w:szCs w:val="21"/>
              </w:rPr>
              <w:t>提升</w:t>
            </w:r>
          </w:p>
        </w:tc>
        <w:tc>
          <w:tcPr>
            <w:tcW w:w="2564" w:type="dxa"/>
            <w:vAlign w:val="center"/>
          </w:tcPr>
          <w:p>
            <w:pPr>
              <w:jc w:val="center"/>
              <w:rPr>
                <w:rFonts w:ascii="仿宋" w:hAnsi="仿宋" w:eastAsia="仿宋"/>
                <w:szCs w:val="21"/>
              </w:rPr>
            </w:pPr>
            <w:r>
              <w:rPr>
                <w:rFonts w:hint="eastAsia" w:ascii="仿宋" w:hAnsi="仿宋" w:eastAsia="仿宋"/>
                <w:szCs w:val="21"/>
              </w:rPr>
              <w:t>主动学习及时总结经验与同行交流、在刊物上发表心得体会论文</w:t>
            </w:r>
          </w:p>
        </w:tc>
        <w:tc>
          <w:tcPr>
            <w:tcW w:w="851" w:type="dxa"/>
            <w:vAlign w:val="center"/>
          </w:tcPr>
          <w:p>
            <w:pPr>
              <w:jc w:val="center"/>
              <w:rPr>
                <w:rFonts w:ascii="仿宋" w:hAnsi="仿宋" w:eastAsia="仿宋"/>
                <w:szCs w:val="21"/>
              </w:rPr>
            </w:pPr>
            <w:r>
              <w:rPr>
                <w:rFonts w:hint="eastAsia" w:ascii="仿宋" w:hAnsi="仿宋" w:eastAsia="仿宋"/>
                <w:szCs w:val="21"/>
              </w:rPr>
              <w:t>2</w:t>
            </w:r>
          </w:p>
        </w:tc>
        <w:tc>
          <w:tcPr>
            <w:tcW w:w="4111" w:type="dxa"/>
            <w:vAlign w:val="center"/>
          </w:tcPr>
          <w:p>
            <w:pPr>
              <w:jc w:val="left"/>
              <w:rPr>
                <w:rFonts w:ascii="仿宋" w:hAnsi="仿宋" w:eastAsia="仿宋"/>
                <w:szCs w:val="21"/>
              </w:rPr>
            </w:pPr>
            <w:r>
              <w:rPr>
                <w:rFonts w:hint="eastAsia" w:ascii="仿宋" w:hAnsi="仿宋" w:eastAsia="仿宋"/>
                <w:b/>
                <w:szCs w:val="21"/>
              </w:rPr>
              <w:t>评分标准</w:t>
            </w:r>
            <w:r>
              <w:rPr>
                <w:rFonts w:hint="eastAsia" w:ascii="仿宋" w:hAnsi="仿宋" w:eastAsia="仿宋"/>
                <w:szCs w:val="21"/>
              </w:rPr>
              <w:t>：</w:t>
            </w:r>
          </w:p>
          <w:p>
            <w:pPr>
              <w:jc w:val="left"/>
              <w:rPr>
                <w:rFonts w:ascii="仿宋" w:hAnsi="仿宋" w:eastAsia="仿宋"/>
                <w:szCs w:val="21"/>
              </w:rPr>
            </w:pPr>
            <w:r>
              <w:rPr>
                <w:rFonts w:hint="eastAsia" w:ascii="仿宋" w:hAnsi="仿宋" w:eastAsia="仿宋"/>
                <w:szCs w:val="21"/>
              </w:rPr>
              <w:t>近三年发表内蒙古自治区工程建设协会期刊发表论文</w:t>
            </w:r>
          </w:p>
          <w:p>
            <w:pPr>
              <w:jc w:val="left"/>
              <w:rPr>
                <w:rFonts w:ascii="仿宋" w:hAnsi="仿宋" w:eastAsia="仿宋"/>
                <w:szCs w:val="21"/>
              </w:rPr>
            </w:pPr>
            <w:r>
              <w:rPr>
                <w:rFonts w:hint="eastAsia" w:ascii="仿宋" w:hAnsi="仿宋" w:eastAsia="仿宋"/>
                <w:b/>
                <w:szCs w:val="21"/>
              </w:rPr>
              <w:t>评分办法</w:t>
            </w:r>
            <w:r>
              <w:rPr>
                <w:rFonts w:hint="eastAsia" w:ascii="仿宋" w:hAnsi="仿宋" w:eastAsia="仿宋"/>
                <w:szCs w:val="21"/>
              </w:rPr>
              <w:t>：</w:t>
            </w:r>
          </w:p>
          <w:p>
            <w:pPr>
              <w:jc w:val="left"/>
              <w:rPr>
                <w:rFonts w:ascii="仿宋" w:hAnsi="仿宋" w:eastAsia="仿宋"/>
                <w:szCs w:val="21"/>
              </w:rPr>
            </w:pPr>
            <w:r>
              <w:rPr>
                <w:rFonts w:hint="eastAsia" w:ascii="仿宋" w:hAnsi="仿宋" w:eastAsia="仿宋"/>
                <w:szCs w:val="21"/>
              </w:rPr>
              <w:t>发表 1篇记1分</w:t>
            </w:r>
          </w:p>
        </w:tc>
        <w:tc>
          <w:tcPr>
            <w:tcW w:w="827" w:type="dxa"/>
          </w:tcPr>
          <w:p>
            <w:pPr>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738" w:type="dxa"/>
            <w:vMerge w:val="continue"/>
            <w:vAlign w:val="center"/>
          </w:tcPr>
          <w:p>
            <w:pPr>
              <w:jc w:val="center"/>
              <w:rPr>
                <w:rFonts w:ascii="仿宋" w:hAnsi="仿宋" w:eastAsia="仿宋"/>
                <w:szCs w:val="21"/>
              </w:rPr>
            </w:pPr>
          </w:p>
        </w:tc>
        <w:tc>
          <w:tcPr>
            <w:tcW w:w="985" w:type="dxa"/>
            <w:vMerge w:val="continue"/>
            <w:vAlign w:val="center"/>
          </w:tcPr>
          <w:p>
            <w:pPr>
              <w:jc w:val="center"/>
              <w:rPr>
                <w:rFonts w:ascii="仿宋" w:hAnsi="仿宋" w:eastAsia="仿宋"/>
                <w:szCs w:val="21"/>
              </w:rPr>
            </w:pPr>
          </w:p>
        </w:tc>
        <w:tc>
          <w:tcPr>
            <w:tcW w:w="2564" w:type="dxa"/>
            <w:vAlign w:val="center"/>
          </w:tcPr>
          <w:p>
            <w:pPr>
              <w:jc w:val="center"/>
              <w:rPr>
                <w:rFonts w:ascii="仿宋" w:hAnsi="仿宋" w:eastAsia="仿宋"/>
                <w:szCs w:val="21"/>
              </w:rPr>
            </w:pPr>
            <w:r>
              <w:rPr>
                <w:rFonts w:hint="eastAsia" w:ascii="仿宋" w:hAnsi="仿宋" w:eastAsia="仿宋"/>
                <w:szCs w:val="21"/>
              </w:rPr>
              <w:t>参加中国建设监理协会、内蒙古自治区工程建设协会活动</w:t>
            </w:r>
          </w:p>
        </w:tc>
        <w:tc>
          <w:tcPr>
            <w:tcW w:w="851" w:type="dxa"/>
            <w:vAlign w:val="center"/>
          </w:tcPr>
          <w:p>
            <w:pPr>
              <w:jc w:val="center"/>
              <w:rPr>
                <w:rFonts w:ascii="仿宋" w:hAnsi="仿宋" w:eastAsia="仿宋"/>
                <w:szCs w:val="21"/>
              </w:rPr>
            </w:pPr>
            <w:r>
              <w:rPr>
                <w:rFonts w:hint="eastAsia" w:ascii="仿宋" w:hAnsi="仿宋" w:eastAsia="仿宋"/>
                <w:szCs w:val="21"/>
              </w:rPr>
              <w:t>8</w:t>
            </w:r>
          </w:p>
        </w:tc>
        <w:tc>
          <w:tcPr>
            <w:tcW w:w="4111" w:type="dxa"/>
            <w:vAlign w:val="center"/>
          </w:tcPr>
          <w:p>
            <w:pPr>
              <w:jc w:val="left"/>
              <w:rPr>
                <w:rFonts w:ascii="仿宋" w:hAnsi="仿宋" w:eastAsia="仿宋"/>
                <w:szCs w:val="21"/>
              </w:rPr>
            </w:pPr>
            <w:r>
              <w:rPr>
                <w:rFonts w:hint="eastAsia" w:ascii="仿宋" w:hAnsi="仿宋" w:eastAsia="仿宋"/>
                <w:b/>
                <w:szCs w:val="21"/>
              </w:rPr>
              <w:t>评分标准</w:t>
            </w:r>
            <w:r>
              <w:rPr>
                <w:rFonts w:hint="eastAsia" w:ascii="仿宋" w:hAnsi="仿宋" w:eastAsia="仿宋"/>
                <w:szCs w:val="21"/>
              </w:rPr>
              <w:t>：</w:t>
            </w:r>
          </w:p>
          <w:p>
            <w:pPr>
              <w:jc w:val="left"/>
              <w:rPr>
                <w:rFonts w:ascii="仿宋" w:hAnsi="仿宋" w:eastAsia="仿宋"/>
                <w:szCs w:val="21"/>
              </w:rPr>
            </w:pPr>
            <w:r>
              <w:rPr>
                <w:rFonts w:hint="eastAsia" w:ascii="仿宋" w:hAnsi="仿宋" w:eastAsia="仿宋"/>
                <w:szCs w:val="21"/>
              </w:rPr>
              <w:t>参加中国建设监理协会、内蒙古自治区工程建设协会活动，</w:t>
            </w:r>
          </w:p>
          <w:p>
            <w:pPr>
              <w:jc w:val="left"/>
              <w:rPr>
                <w:rFonts w:ascii="仿宋" w:hAnsi="仿宋" w:eastAsia="仿宋"/>
                <w:szCs w:val="21"/>
              </w:rPr>
            </w:pPr>
            <w:r>
              <w:rPr>
                <w:rFonts w:hint="eastAsia" w:ascii="仿宋" w:hAnsi="仿宋" w:eastAsia="仿宋"/>
                <w:b/>
                <w:szCs w:val="21"/>
              </w:rPr>
              <w:t>评分办法</w:t>
            </w:r>
            <w:r>
              <w:rPr>
                <w:rFonts w:hint="eastAsia" w:ascii="仿宋" w:hAnsi="仿宋" w:eastAsia="仿宋"/>
                <w:szCs w:val="21"/>
              </w:rPr>
              <w:t>：</w:t>
            </w:r>
          </w:p>
          <w:p>
            <w:pPr>
              <w:jc w:val="left"/>
              <w:rPr>
                <w:rFonts w:ascii="仿宋" w:hAnsi="仿宋" w:eastAsia="仿宋"/>
                <w:szCs w:val="21"/>
              </w:rPr>
            </w:pPr>
            <w:r>
              <w:rPr>
                <w:rFonts w:hint="eastAsia" w:ascii="仿宋" w:hAnsi="仿宋" w:eastAsia="仿宋"/>
                <w:szCs w:val="21"/>
              </w:rPr>
              <w:t>参加内蒙古自治区工程建设协会活动每一项记2分，参加中国建设监理协会活动每一项记5分。（以签到表、回执表为准）（参考行政处罚及协会受理投诉事宜）</w:t>
            </w:r>
          </w:p>
        </w:tc>
        <w:tc>
          <w:tcPr>
            <w:tcW w:w="827" w:type="dxa"/>
          </w:tcPr>
          <w:p>
            <w:pPr>
              <w:jc w:val="left"/>
              <w:rPr>
                <w:rFonts w:ascii="仿宋" w:hAnsi="仿宋" w:eastAsia="仿宋"/>
                <w:szCs w:val="21"/>
              </w:rPr>
            </w:pPr>
          </w:p>
        </w:tc>
      </w:tr>
    </w:tbl>
    <w:p>
      <w:bookmarkStart w:id="0" w:name="_GoBack"/>
      <w:bookmarkEnd w:id="0"/>
    </w:p>
    <w:sectPr>
      <w:pgSz w:w="11906" w:h="16838"/>
      <w:pgMar w:top="964" w:right="1797" w:bottom="907" w:left="1797" w:header="851" w:footer="992" w:gutter="0"/>
      <w:pgNumType w:fmt="numberInDash"/>
      <w:cols w:space="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2235446"/>
      <w:docPartObj>
        <w:docPartGallery w:val="autotext"/>
      </w:docPartObj>
    </w:sdtPr>
    <w:sdtEndPr>
      <w:rPr>
        <w:rFonts w:ascii="宋体" w:hAnsi="宋体" w:eastAsia="宋体"/>
        <w:sz w:val="28"/>
        <w:szCs w:val="28"/>
      </w:rPr>
    </w:sdtEndPr>
    <w:sdtContent>
      <w:p>
        <w:pPr>
          <w:pStyle w:val="2"/>
          <w:jc w:val="right"/>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3 -</w:t>
        </w:r>
        <w:r>
          <w:rPr>
            <w:rFonts w:ascii="宋体" w:hAnsi="宋体" w:eastAsia="宋体"/>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87745137"/>
      <w:docPartObj>
        <w:docPartGallery w:val="autotext"/>
      </w:docPartObj>
    </w:sdtPr>
    <w:sdtEndPr>
      <w:rPr>
        <w:rFonts w:asciiTheme="minorEastAsia" w:hAnsiTheme="minorEastAsia"/>
        <w:sz w:val="28"/>
        <w:szCs w:val="28"/>
      </w:rPr>
    </w:sdtEndPr>
    <w:sdtContent>
      <w:p>
        <w:pPr>
          <w:pStyle w:val="2"/>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2 -</w:t>
        </w:r>
        <w:r>
          <w:rPr>
            <w:rFonts w:asciiTheme="minorEastAsia" w:hAnsiTheme="minorEastAsia"/>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A8766A"/>
    <w:rsid w:val="40A876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2021-05-27T10:49:00Z</dcterms:created>
  <dc:creator>Rules°</dc:creator>
  <cp:lastModifiedBy>Rules°</cp:lastModifiedBy>
  <dcterms:modified xsi:type="dcterms:W3CDTF">2021-05-27T10:49:53Z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